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74D3" w14:textId="1FA45601" w:rsidR="00A877CE" w:rsidRPr="00961AA8" w:rsidRDefault="007278FF" w:rsidP="007278FF">
      <w:pPr>
        <w:pStyle w:val="Title"/>
        <w:rPr>
          <w:rFonts w:ascii="Baskerville" w:eastAsia="Avenir Book" w:hAnsi="Baskerville" w:cs="Avenir Book"/>
          <w:sz w:val="48"/>
          <w:szCs w:val="48"/>
        </w:rPr>
      </w:pPr>
      <w:r>
        <w:rPr>
          <w:rFonts w:ascii="Times New Roman" w:hAnsi="Times New Roman" w:cs="Times New Roman"/>
          <w:b w:val="0"/>
          <w:bCs w:val="0"/>
          <w:noProof/>
          <w:sz w:val="48"/>
          <w:szCs w:val="48"/>
        </w:rPr>
        <mc:AlternateContent>
          <mc:Choice Requires="wps">
            <w:drawing>
              <wp:anchor distT="0" distB="0" distL="114300" distR="114300" simplePos="0" relativeHeight="251662336" behindDoc="0" locked="0" layoutInCell="1" allowOverlap="1" wp14:anchorId="7E8435F5" wp14:editId="45CCBF60">
                <wp:simplePos x="0" y="0"/>
                <wp:positionH relativeFrom="column">
                  <wp:posOffset>1650365</wp:posOffset>
                </wp:positionH>
                <wp:positionV relativeFrom="paragraph">
                  <wp:posOffset>231775</wp:posOffset>
                </wp:positionV>
                <wp:extent cx="318770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87700" cy="12573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F79A0FD" w14:textId="77777777" w:rsidR="007278FF" w:rsidRDefault="007278FF" w:rsidP="007278FF">
                            <w:pPr>
                              <w:jc w:val="center"/>
                              <w:rPr>
                                <w:sz w:val="44"/>
                                <w:szCs w:val="44"/>
                              </w:rPr>
                            </w:pPr>
                            <w:r>
                              <w:rPr>
                                <w:sz w:val="44"/>
                                <w:szCs w:val="44"/>
                              </w:rPr>
                              <w:t xml:space="preserve">ISNS Case Study </w:t>
                            </w:r>
                          </w:p>
                          <w:p w14:paraId="78221486" w14:textId="77777777" w:rsidR="007278FF" w:rsidRPr="004E4DBC" w:rsidRDefault="007278FF" w:rsidP="007278FF">
                            <w:pPr>
                              <w:jc w:val="center"/>
                              <w:rPr>
                                <w:sz w:val="48"/>
                                <w:szCs w:val="48"/>
                              </w:rPr>
                            </w:pPr>
                          </w:p>
                          <w:p w14:paraId="4E7A5A61" w14:textId="2EA28F02" w:rsidR="007278FF" w:rsidRPr="004E4DBC" w:rsidRDefault="007278FF" w:rsidP="007278FF">
                            <w:pPr>
                              <w:rPr>
                                <w:sz w:val="48"/>
                                <w:szCs w:val="48"/>
                              </w:rPr>
                            </w:pPr>
                            <w:r>
                              <w:rPr>
                                <w:sz w:val="48"/>
                                <w:szCs w:val="48"/>
                              </w:rPr>
                              <w:t xml:space="preserve">Gastrointestinal Diseases </w:t>
                            </w:r>
                            <w:r>
                              <w:rPr>
                                <w:sz w:val="48"/>
                                <w:szCs w:val="48"/>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435F5" id="_x0000_t202" coordsize="21600,21600" o:spt="202" path="m,l,21600r21600,l21600,xe">
                <v:stroke joinstyle="miter"/>
                <v:path gradientshapeok="t" o:connecttype="rect"/>
              </v:shapetype>
              <v:shape id="Text Box 3" o:spid="_x0000_s1026" type="#_x0000_t202" style="position:absolute;margin-left:129.95pt;margin-top:18.25pt;width:251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SVuhgIAAHgFAAAOAAAAZHJzL2Uyb0RvYy54bWysVEtv2zAMvg/YfxB0X+006xoYdYqsRYcB&#13;&#10;RVu0HXpWZCkxIImapNTOfv1I2Xmg26XDcnBIia+P/KiLy94a9qpCbMHVfHJScqachKZ1q5r/eL75&#13;&#10;NOMsJuEaYcCpmm9V5Jfzjx8uOl+pU1iDaVRgGMTFqvM1X6fkq6KIcq2siCfglcNLDcGKhGpYFU0Q&#13;&#10;HUa3pjgtyy9FB6HxAaSKEU+vh0s+z/G1VjLdax1VYqbmWFvK35C/S/oW8wtRrYLw61aOZYh/qMKK&#13;&#10;1mHSfahrkQTbhPaPULaVASLodCLBFqB1K1XGgGgm5Rs0T2vhVcaCzYl+36b4/8LKu9eHwNqm5lPO&#13;&#10;nLA4omfVJ/YVejal7nQ+Vmj05NEs9XiMU96dRzwk0L0Olv4RDsN77PN231sKJvFwOpmdn5d4JfFu&#13;&#10;cnp2PkUF4xcHdx9i+qbAMhJqHnB4uafi9TamwXRnQtkc3LTG5AEaxzqKOiQQyCNtxOB8ZGXbhFwz&#13;&#10;ra3555J+Y37jKJzKbBkyiSr6aUMpCf4AM0tpaxQZG/eoNLYto6WDKMNqeWUCG7iF5EeoO4YhxuxA&#13;&#10;hhprfqfv6HIo8p3+AzJ0yvnBpb2/w53MTTgCR2Lqlz2iJ3EJzRZHH2BYnejlTYvjuRUxPYiAuzLh&#13;&#10;tP/pHj/aAI4BRomzNYRffzsne6Qw3nLW4e7VPP7ciKA4M98dkvusnBFT0rESjpXlseI29gpwvbEQ&#13;&#10;rC6L09mEAoRksoqiDmBf8KlYUGbUhZOYv+ZpJ16lYXL41Ei1WGQjXFEv0q178pLCU/uIgM/9iwh+&#13;&#10;ZGlCgt/BblNF9Yasgy15OlhsEug2M/nQ2ZFjuN55F8aniN6PYz1bHR7M+W8AAAD//wMAUEsDBBQA&#13;&#10;BgAIAAAAIQBphSvS5QAAAA8BAAAPAAAAZHJzL2Rvd25yZXYueG1sTE9NT8MwDL0j8R8iI3Fj6TZa&#13;&#10;aNd0QiAESBzYYAJuXmPajiapmqzr/j3mBBdL9nt+H/lyNK0YqPeNswqmkwgE2dLpxlYK3l7vL65B&#13;&#10;+IBWY+ssKTiSh2VxepJjpt3BrmhYh0qwiPUZKqhD6DIpfVmTQT9xHVnGvlxvMPDaV1L3eGBx08pZ&#13;&#10;FCXSYGPZocaObmsqv9d7oyAZ0t2H1Jv3lxVunp+az+bxYXdU6vxsvFvwuFmACDSGvw/47cD5oeBg&#13;&#10;W7e32otWwSxOU6YqmCcxCCZcJVM+bBmZX8Ygi1z+71H8AAAA//8DAFBLAQItABQABgAIAAAAIQC2&#13;&#10;gziS/gAAAOEBAAATAAAAAAAAAAAAAAAAAAAAAABbQ29udGVudF9UeXBlc10ueG1sUEsBAi0AFAAG&#13;&#10;AAgAAAAhADj9If/WAAAAlAEAAAsAAAAAAAAAAAAAAAAALwEAAF9yZWxzLy5yZWxzUEsBAi0AFAAG&#13;&#10;AAgAAAAhALCBJW6GAgAAeAUAAA4AAAAAAAAAAAAAAAAALgIAAGRycy9lMm9Eb2MueG1sUEsBAi0A&#13;&#10;FAAGAAgAAAAhAGmFK9LlAAAADwEAAA8AAAAAAAAAAAAAAAAA4AQAAGRycy9kb3ducmV2LnhtbFBL&#13;&#10;BQYAAAAABAAEAPMAAADyBQAAAAA=&#13;&#10;" filled="f" stroked="f" strokeweight="1pt">
                <v:stroke miterlimit="4"/>
                <v:textbox inset="4pt,4pt,4pt,4pt">
                  <w:txbxContent>
                    <w:p w14:paraId="7F79A0FD" w14:textId="77777777" w:rsidR="007278FF" w:rsidRDefault="007278FF" w:rsidP="007278FF">
                      <w:pPr>
                        <w:jc w:val="center"/>
                        <w:rPr>
                          <w:sz w:val="44"/>
                          <w:szCs w:val="44"/>
                        </w:rPr>
                      </w:pPr>
                      <w:r>
                        <w:rPr>
                          <w:sz w:val="44"/>
                          <w:szCs w:val="44"/>
                        </w:rPr>
                        <w:t xml:space="preserve">ISNS Case Study </w:t>
                      </w:r>
                    </w:p>
                    <w:p w14:paraId="78221486" w14:textId="77777777" w:rsidR="007278FF" w:rsidRPr="004E4DBC" w:rsidRDefault="007278FF" w:rsidP="007278FF">
                      <w:pPr>
                        <w:jc w:val="center"/>
                        <w:rPr>
                          <w:sz w:val="48"/>
                          <w:szCs w:val="48"/>
                        </w:rPr>
                      </w:pPr>
                    </w:p>
                    <w:p w14:paraId="4E7A5A61" w14:textId="2EA28F02" w:rsidR="007278FF" w:rsidRPr="004E4DBC" w:rsidRDefault="007278FF" w:rsidP="007278FF">
                      <w:pPr>
                        <w:rPr>
                          <w:sz w:val="48"/>
                          <w:szCs w:val="48"/>
                        </w:rPr>
                      </w:pPr>
                      <w:r>
                        <w:rPr>
                          <w:sz w:val="48"/>
                          <w:szCs w:val="48"/>
                        </w:rPr>
                        <w:t xml:space="preserve">Gastrointestinal Diseases </w:t>
                      </w:r>
                      <w:r>
                        <w:rPr>
                          <w:sz w:val="48"/>
                          <w:szCs w:val="48"/>
                        </w:rPr>
                        <w:t xml:space="preserve"> </w:t>
                      </w:r>
                    </w:p>
                  </w:txbxContent>
                </v:textbox>
              </v:shape>
            </w:pict>
          </mc:Fallback>
        </mc:AlternateContent>
      </w:r>
      <w:r>
        <w:rPr>
          <w:rFonts w:ascii="Times New Roman" w:hAnsi="Times New Roman" w:cs="Times New Roman"/>
          <w:b w:val="0"/>
          <w:bCs w:val="0"/>
          <w:noProof/>
          <w:sz w:val="48"/>
          <w:szCs w:val="48"/>
        </w:rPr>
        <w:drawing>
          <wp:inline distT="0" distB="0" distL="0" distR="0" wp14:anchorId="4FB44B4A" wp14:editId="52B926E1">
            <wp:extent cx="1536148" cy="13589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10-12 at 2.35.36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5318" cy="1375858"/>
                    </a:xfrm>
                    <a:prstGeom prst="rect">
                      <a:avLst/>
                    </a:prstGeom>
                  </pic:spPr>
                </pic:pic>
              </a:graphicData>
            </a:graphic>
          </wp:inline>
        </w:drawing>
      </w:r>
      <w:r w:rsidR="00103830" w:rsidRPr="00961AA8">
        <w:rPr>
          <w:rFonts w:ascii="Baskerville" w:hAnsi="Baskerville"/>
          <w:sz w:val="48"/>
          <w:szCs w:val="48"/>
        </w:rPr>
        <w:t xml:space="preserve"> </w:t>
      </w:r>
    </w:p>
    <w:p w14:paraId="0C33BC1D" w14:textId="77777777" w:rsidR="00A877CE" w:rsidRPr="00961AA8" w:rsidRDefault="00A877CE">
      <w:pPr>
        <w:pStyle w:val="Body2"/>
        <w:rPr>
          <w:rFonts w:ascii="Baskerville" w:eastAsia="Avenir Book" w:hAnsi="Baskerville" w:cs="Avenir Book"/>
        </w:rPr>
      </w:pPr>
    </w:p>
    <w:p w14:paraId="37C468F2" w14:textId="61DAEA23" w:rsidR="00A877CE" w:rsidRPr="007278FF" w:rsidRDefault="00103830" w:rsidP="00116F64">
      <w:pPr>
        <w:pStyle w:val="NormalWeb"/>
        <w:spacing w:before="0" w:beforeAutospacing="0" w:after="0" w:afterAutospacing="0"/>
        <w:rPr>
          <w:color w:val="000000" w:themeColor="text1"/>
        </w:rPr>
      </w:pPr>
      <w:r w:rsidRPr="007278FF">
        <w:rPr>
          <w:color w:val="000000" w:themeColor="text1"/>
        </w:rPr>
        <w:t xml:space="preserve">By </w:t>
      </w:r>
      <w:r w:rsidR="00116F64" w:rsidRPr="007278FF">
        <w:rPr>
          <w:color w:val="000000" w:themeColor="text1"/>
        </w:rPr>
        <w:t xml:space="preserve">Dr. Tina </w:t>
      </w:r>
      <w:proofErr w:type="spellStart"/>
      <w:r w:rsidR="00116F64" w:rsidRPr="007278FF">
        <w:rPr>
          <w:color w:val="000000" w:themeColor="text1"/>
        </w:rPr>
        <w:t>Bozicnik</w:t>
      </w:r>
      <w:proofErr w:type="spellEnd"/>
      <w:r w:rsidR="00116F64" w:rsidRPr="007278FF">
        <w:rPr>
          <w:color w:val="000000" w:themeColor="text1"/>
        </w:rPr>
        <w:t xml:space="preserve">, M.D., Dr. Norbert </w:t>
      </w:r>
      <w:proofErr w:type="spellStart"/>
      <w:r w:rsidR="00116F64" w:rsidRPr="007278FF">
        <w:rPr>
          <w:color w:val="000000" w:themeColor="text1"/>
        </w:rPr>
        <w:t>Ketskés</w:t>
      </w:r>
      <w:proofErr w:type="spellEnd"/>
      <w:r w:rsidR="00116F64" w:rsidRPr="007278FF">
        <w:rPr>
          <w:color w:val="000000" w:themeColor="text1"/>
        </w:rPr>
        <w:t xml:space="preserve">, M.D., Dr. Dori </w:t>
      </w:r>
      <w:proofErr w:type="spellStart"/>
      <w:r w:rsidR="00116F64" w:rsidRPr="007278FF">
        <w:rPr>
          <w:color w:val="000000" w:themeColor="text1"/>
        </w:rPr>
        <w:t>Naerbo</w:t>
      </w:r>
      <w:proofErr w:type="spellEnd"/>
      <w:r w:rsidR="00116F64" w:rsidRPr="007278FF">
        <w:rPr>
          <w:color w:val="000000" w:themeColor="text1"/>
        </w:rPr>
        <w:t>, Ph.D., and Dr. Christina Rahm Ph.D.</w:t>
      </w:r>
    </w:p>
    <w:p w14:paraId="04FADF8A" w14:textId="77777777" w:rsidR="00A877CE" w:rsidRPr="007278FF" w:rsidRDefault="00A877CE">
      <w:pPr>
        <w:pStyle w:val="Subject"/>
        <w:rPr>
          <w:rFonts w:ascii="Times New Roman" w:eastAsia="Avenir Book" w:hAnsi="Times New Roman" w:cs="Times New Roman"/>
        </w:rPr>
      </w:pPr>
    </w:p>
    <w:p w14:paraId="275E5985" w14:textId="77777777" w:rsidR="00A877CE" w:rsidRPr="007278FF" w:rsidRDefault="00103830">
      <w:pPr>
        <w:pStyle w:val="Default"/>
        <w:rPr>
          <w:rFonts w:ascii="Times New Roman" w:eastAsia="Avenir Book" w:hAnsi="Times New Roman" w:cs="Times New Roman"/>
          <w:sz w:val="24"/>
          <w:szCs w:val="24"/>
          <w:shd w:val="clear" w:color="auto" w:fill="FFFFFF"/>
        </w:rPr>
      </w:pPr>
      <w:r w:rsidRPr="007278FF">
        <w:rPr>
          <w:rFonts w:ascii="Times New Roman" w:eastAsia="Avenir Book" w:hAnsi="Times New Roman" w:cs="Times New Roman"/>
          <w:sz w:val="24"/>
          <w:szCs w:val="24"/>
          <w:shd w:val="clear" w:color="auto" w:fill="FFFFFF"/>
        </w:rPr>
        <w:tab/>
      </w:r>
      <w:r w:rsidRPr="007278FF">
        <w:rPr>
          <w:rFonts w:ascii="Times New Roman" w:hAnsi="Times New Roman" w:cs="Times New Roman"/>
          <w:sz w:val="24"/>
          <w:szCs w:val="24"/>
          <w:shd w:val="clear" w:color="auto" w:fill="FFFFFF"/>
        </w:rPr>
        <w:t xml:space="preserve">Gastrointestinal diseases impact more than 1 in 5 Americans and their families, affecting 60 to 70 million people in the U.S. alone. There are two types: functional and structural with functional being the most common problem affecting the GI tract. The symptoms of gastrointestinal disorders may vary in intensity from very mild to severe. These include bloating, excess gas, constipation, diarrhea, heartburn, nausea, vomiting, and abdominal pain. The most common gastrointestinal disorders include celiac disease, constipation, Crohn’s disease, Diverticular disease, gastroesophageal reflux disease, hemorrhoids, irritable bowel syndrome, ulcerative colitis, and more. </w:t>
      </w:r>
    </w:p>
    <w:p w14:paraId="699D197B" w14:textId="77777777" w:rsidR="00A877CE" w:rsidRPr="007278FF" w:rsidRDefault="00A877CE">
      <w:pPr>
        <w:pStyle w:val="Default"/>
        <w:rPr>
          <w:rFonts w:ascii="Times New Roman" w:eastAsia="Avenir Book" w:hAnsi="Times New Roman" w:cs="Times New Roman"/>
          <w:sz w:val="24"/>
          <w:szCs w:val="24"/>
          <w:shd w:val="clear" w:color="auto" w:fill="FFFFFF"/>
        </w:rPr>
      </w:pPr>
    </w:p>
    <w:p w14:paraId="4AE77F8A" w14:textId="7C99EADB" w:rsidR="00A877CE" w:rsidRPr="007278FF" w:rsidRDefault="00103830">
      <w:pPr>
        <w:pStyle w:val="Default"/>
        <w:rPr>
          <w:rFonts w:ascii="Times New Roman" w:eastAsia="Avenir Book" w:hAnsi="Times New Roman" w:cs="Times New Roman"/>
          <w:sz w:val="24"/>
          <w:szCs w:val="24"/>
          <w:shd w:val="clear" w:color="auto" w:fill="FFFFFF"/>
        </w:rPr>
      </w:pPr>
      <w:r w:rsidRPr="007278FF">
        <w:rPr>
          <w:rFonts w:ascii="Times New Roman" w:eastAsia="Avenir Book" w:hAnsi="Times New Roman" w:cs="Times New Roman"/>
          <w:sz w:val="24"/>
          <w:szCs w:val="24"/>
          <w:shd w:val="clear" w:color="auto" w:fill="FFFFFF"/>
        </w:rPr>
        <w:tab/>
      </w:r>
      <w:r w:rsidRPr="007278FF">
        <w:rPr>
          <w:rFonts w:ascii="Times New Roman" w:hAnsi="Times New Roman" w:cs="Times New Roman"/>
          <w:sz w:val="24"/>
          <w:szCs w:val="24"/>
          <w:shd w:val="clear" w:color="auto" w:fill="FFFFFF"/>
        </w:rPr>
        <w:t xml:space="preserve">Many risks can lead to </w:t>
      </w:r>
      <w:r w:rsidR="008A4F3E" w:rsidRPr="007278FF">
        <w:rPr>
          <w:rFonts w:ascii="Times New Roman" w:hAnsi="Times New Roman" w:cs="Times New Roman"/>
          <w:sz w:val="24"/>
          <w:szCs w:val="24"/>
          <w:shd w:val="clear" w:color="auto" w:fill="FFFFFF"/>
        </w:rPr>
        <w:t xml:space="preserve">IBS or other </w:t>
      </w:r>
      <w:r w:rsidRPr="007278FF">
        <w:rPr>
          <w:rFonts w:ascii="Times New Roman" w:hAnsi="Times New Roman" w:cs="Times New Roman"/>
          <w:sz w:val="24"/>
          <w:szCs w:val="24"/>
          <w:shd w:val="clear" w:color="auto" w:fill="FFFFFF"/>
        </w:rPr>
        <w:t>gastrointestinal issues such as a low fiber diet, constant state of stress, not drinking enough water, eating too much dairy products, aging, and genetic factors. To treat or manage gastrointestinal diseases varies from person to person and the disease. Treatment usually consists of healthy changes in diet, medication, or in severe cases, surgery. The most commonly used medications include antacids that neutralize stomach acid, proton pump inhibitors (PPI) to treat people with heartburn, ulcers, or excess stomach acid, and his</w:t>
      </w:r>
      <w:r w:rsidR="00116F64" w:rsidRPr="007278FF">
        <w:rPr>
          <w:rFonts w:ascii="Times New Roman" w:hAnsi="Times New Roman" w:cs="Times New Roman"/>
          <w:sz w:val="24"/>
          <w:szCs w:val="24"/>
          <w:shd w:val="clear" w:color="auto" w:fill="FFFFFF"/>
        </w:rPr>
        <w:t>t</w:t>
      </w:r>
      <w:r w:rsidRPr="007278FF">
        <w:rPr>
          <w:rFonts w:ascii="Times New Roman" w:hAnsi="Times New Roman" w:cs="Times New Roman"/>
          <w:sz w:val="24"/>
          <w:szCs w:val="24"/>
          <w:shd w:val="clear" w:color="auto" w:fill="FFFFFF"/>
        </w:rPr>
        <w:t>amine</w:t>
      </w:r>
      <w:r w:rsidR="00116F64" w:rsidRPr="007278FF">
        <w:rPr>
          <w:rFonts w:ascii="Times New Roman" w:hAnsi="Times New Roman" w:cs="Times New Roman"/>
          <w:sz w:val="24"/>
          <w:szCs w:val="24"/>
          <w:shd w:val="clear" w:color="auto" w:fill="FFFFFF"/>
        </w:rPr>
        <w:t xml:space="preserve"> </w:t>
      </w:r>
      <w:r w:rsidRPr="007278FF">
        <w:rPr>
          <w:rFonts w:ascii="Times New Roman" w:hAnsi="Times New Roman" w:cs="Times New Roman"/>
          <w:sz w:val="24"/>
          <w:szCs w:val="24"/>
          <w:shd w:val="clear" w:color="auto" w:fill="FFFFFF"/>
        </w:rPr>
        <w:t xml:space="preserve">2 blockers (H2) for symptoms of GERD, esophagitis, or peptic ulcers; in more serious conditions, promotility agents may help if PPIs or H2 blockers aren’t working. Although many of these medications may provide relief, there is concern over the side effects some these medications may cause, leading researchers to look for more natural alternative options to treat gastrointestinal diseases. </w:t>
      </w:r>
    </w:p>
    <w:p w14:paraId="0BB96B30" w14:textId="77777777" w:rsidR="007278FF" w:rsidRDefault="00103830" w:rsidP="007278FF">
      <w:pPr>
        <w:pStyle w:val="Default"/>
        <w:rPr>
          <w:rFonts w:ascii="Times New Roman" w:eastAsia="Avenir Book" w:hAnsi="Times New Roman" w:cs="Times New Roman"/>
          <w:sz w:val="24"/>
          <w:szCs w:val="24"/>
          <w:shd w:val="clear" w:color="auto" w:fill="FFFFFF"/>
        </w:rPr>
      </w:pPr>
      <w:r w:rsidRPr="007278FF">
        <w:rPr>
          <w:rFonts w:ascii="Times New Roman" w:eastAsia="Avenir Book" w:hAnsi="Times New Roman" w:cs="Times New Roman"/>
          <w:sz w:val="24"/>
          <w:szCs w:val="24"/>
          <w:shd w:val="clear" w:color="auto" w:fill="FFFFFF"/>
        </w:rPr>
        <w:tab/>
      </w:r>
    </w:p>
    <w:p w14:paraId="422C7EE5" w14:textId="22FAD490" w:rsidR="00A877CE" w:rsidRPr="007278FF" w:rsidRDefault="00103830" w:rsidP="007278FF">
      <w:pPr>
        <w:pStyle w:val="Default"/>
        <w:rPr>
          <w:rFonts w:ascii="Times New Roman" w:eastAsia="Avenir Book" w:hAnsi="Times New Roman" w:cs="Times New Roman"/>
          <w:sz w:val="24"/>
          <w:szCs w:val="24"/>
          <w:shd w:val="clear" w:color="auto" w:fill="FFFFFF"/>
        </w:rPr>
      </w:pPr>
      <w:r w:rsidRPr="007278FF">
        <w:rPr>
          <w:rFonts w:ascii="Times New Roman" w:hAnsi="Times New Roman" w:cs="Times New Roman"/>
        </w:rPr>
        <w:t xml:space="preserve">Case Study I </w:t>
      </w:r>
    </w:p>
    <w:p w14:paraId="400CDCA6" w14:textId="77777777" w:rsidR="00A877CE" w:rsidRPr="007278FF" w:rsidRDefault="00103830">
      <w:pPr>
        <w:pStyle w:val="Body"/>
        <w:rPr>
          <w:rFonts w:ascii="Times New Roman" w:eastAsia="Avenir Book" w:hAnsi="Times New Roman" w:cs="Times New Roman"/>
        </w:rPr>
      </w:pPr>
      <w:r w:rsidRPr="007278FF">
        <w:rPr>
          <w:rFonts w:ascii="Times New Roman" w:hAnsi="Times New Roman" w:cs="Times New Roman"/>
          <w:color w:val="004C7F"/>
        </w:rPr>
        <w:t xml:space="preserve">Patient: </w:t>
      </w:r>
      <w:r w:rsidRPr="007278FF">
        <w:rPr>
          <w:rFonts w:ascii="Times New Roman" w:hAnsi="Times New Roman" w:cs="Times New Roman"/>
        </w:rPr>
        <w:t xml:space="preserve">Female </w:t>
      </w:r>
    </w:p>
    <w:p w14:paraId="4879B4C1" w14:textId="77777777" w:rsidR="00A877CE" w:rsidRPr="007278FF" w:rsidRDefault="00103830">
      <w:pPr>
        <w:pStyle w:val="Body"/>
        <w:rPr>
          <w:rFonts w:ascii="Times New Roman" w:eastAsia="Avenir Book" w:hAnsi="Times New Roman" w:cs="Times New Roman"/>
        </w:rPr>
      </w:pPr>
      <w:r w:rsidRPr="007278FF">
        <w:rPr>
          <w:rFonts w:ascii="Times New Roman" w:hAnsi="Times New Roman" w:cs="Times New Roman"/>
          <w:color w:val="004C7F"/>
        </w:rPr>
        <w:t xml:space="preserve">Age: </w:t>
      </w:r>
      <w:r w:rsidRPr="007278FF">
        <w:rPr>
          <w:rFonts w:ascii="Times New Roman" w:hAnsi="Times New Roman" w:cs="Times New Roman"/>
        </w:rPr>
        <w:t>65-year-old</w:t>
      </w:r>
    </w:p>
    <w:p w14:paraId="001831E6" w14:textId="7C9FF326" w:rsidR="00A877CE" w:rsidRPr="007278FF" w:rsidRDefault="00103830">
      <w:pPr>
        <w:pStyle w:val="Body"/>
        <w:rPr>
          <w:rFonts w:ascii="Times New Roman" w:eastAsia="Avenir Book" w:hAnsi="Times New Roman" w:cs="Times New Roman"/>
        </w:rPr>
      </w:pPr>
      <w:r w:rsidRPr="007278FF">
        <w:rPr>
          <w:rFonts w:ascii="Times New Roman" w:hAnsi="Times New Roman" w:cs="Times New Roman"/>
          <w:color w:val="004C7F"/>
        </w:rPr>
        <w:t>History:</w:t>
      </w:r>
      <w:r w:rsidRPr="007278FF">
        <w:rPr>
          <w:rFonts w:ascii="Times New Roman" w:hAnsi="Times New Roman" w:cs="Times New Roman"/>
        </w:rPr>
        <w:t xml:space="preserve"> She worked for many years, now retired, but had experienced symptoms of constipation, frequent bloating, abdominal pain, </w:t>
      </w:r>
      <w:r w:rsidR="00116F64" w:rsidRPr="007278FF">
        <w:rPr>
          <w:rFonts w:ascii="Times New Roman" w:hAnsi="Times New Roman" w:cs="Times New Roman"/>
        </w:rPr>
        <w:t xml:space="preserve">and </w:t>
      </w:r>
      <w:r w:rsidRPr="007278FF">
        <w:rPr>
          <w:rFonts w:ascii="Times New Roman" w:hAnsi="Times New Roman" w:cs="Times New Roman"/>
        </w:rPr>
        <w:t xml:space="preserve">high blood pressure for 15 years. Her previous medication treatment consisted of </w:t>
      </w:r>
      <w:proofErr w:type="spellStart"/>
      <w:r w:rsidRPr="007278FF">
        <w:rPr>
          <w:rFonts w:ascii="Times New Roman" w:hAnsi="Times New Roman" w:cs="Times New Roman"/>
          <w:lang w:val="it-IT"/>
        </w:rPr>
        <w:t>amlodipine</w:t>
      </w:r>
      <w:proofErr w:type="spellEnd"/>
      <w:r w:rsidRPr="007278FF">
        <w:rPr>
          <w:rFonts w:ascii="Times New Roman" w:hAnsi="Times New Roman" w:cs="Times New Roman"/>
          <w:lang w:val="it-IT"/>
        </w:rPr>
        <w:t xml:space="preserve"> 5 mg, </w:t>
      </w:r>
      <w:proofErr w:type="spellStart"/>
      <w:r w:rsidRPr="007278FF">
        <w:rPr>
          <w:rFonts w:ascii="Times New Roman" w:hAnsi="Times New Roman" w:cs="Times New Roman"/>
          <w:lang w:val="it-IT"/>
        </w:rPr>
        <w:t>losartan</w:t>
      </w:r>
      <w:proofErr w:type="spellEnd"/>
      <w:r w:rsidRPr="007278FF">
        <w:rPr>
          <w:rFonts w:ascii="Times New Roman" w:hAnsi="Times New Roman" w:cs="Times New Roman"/>
          <w:lang w:val="it-IT"/>
        </w:rPr>
        <w:t xml:space="preserve"> 50 mg</w:t>
      </w:r>
      <w:r w:rsidRPr="007278FF">
        <w:rPr>
          <w:rFonts w:ascii="Times New Roman" w:hAnsi="Times New Roman" w:cs="Times New Roman"/>
        </w:rPr>
        <w:t xml:space="preserve">.  </w:t>
      </w:r>
    </w:p>
    <w:p w14:paraId="3B3EF99B" w14:textId="37D3BF88" w:rsidR="00A877CE" w:rsidRPr="007278FF" w:rsidRDefault="007278FF">
      <w:pPr>
        <w:pStyle w:val="Body"/>
        <w:rPr>
          <w:rFonts w:ascii="Times New Roman" w:eastAsia="Avenir Book" w:hAnsi="Times New Roman" w:cs="Times New Roman"/>
        </w:rPr>
      </w:pPr>
      <w:r w:rsidRPr="007278FF">
        <w:rPr>
          <w:rFonts w:ascii="Times New Roman" w:eastAsia="Avenir Heavy" w:hAnsi="Times New Roman" w:cs="Times New Roman"/>
          <w:noProof/>
        </w:rPr>
        <w:lastRenderedPageBreak/>
        <mc:AlternateContent>
          <mc:Choice Requires="wps">
            <w:drawing>
              <wp:anchor distT="152400" distB="152400" distL="152400" distR="152400" simplePos="0" relativeHeight="251660288" behindDoc="0" locked="0" layoutInCell="1" allowOverlap="1" wp14:anchorId="158E637A" wp14:editId="25A85B62">
                <wp:simplePos x="0" y="0"/>
                <wp:positionH relativeFrom="margin">
                  <wp:posOffset>3735705</wp:posOffset>
                </wp:positionH>
                <wp:positionV relativeFrom="line">
                  <wp:posOffset>0</wp:posOffset>
                </wp:positionV>
                <wp:extent cx="2138045" cy="2802890"/>
                <wp:effectExtent l="0" t="0" r="0" b="0"/>
                <wp:wrapThrough wrapText="bothSides" distL="152400" distR="152400">
                  <wp:wrapPolygon edited="1">
                    <wp:start x="-64" y="-49"/>
                    <wp:lineTo x="-64" y="0"/>
                    <wp:lineTo x="-64" y="21599"/>
                    <wp:lineTo x="-64" y="21648"/>
                    <wp:lineTo x="0" y="21648"/>
                    <wp:lineTo x="21598" y="21648"/>
                    <wp:lineTo x="21663" y="21648"/>
                    <wp:lineTo x="21663" y="21599"/>
                    <wp:lineTo x="21663" y="0"/>
                    <wp:lineTo x="21663" y="-49"/>
                    <wp:lineTo x="21598" y="-49"/>
                    <wp:lineTo x="0" y="-49"/>
                    <wp:lineTo x="-64" y="-49"/>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2138045" cy="2802890"/>
                        </a:xfrm>
                        <a:prstGeom prst="rect">
                          <a:avLst/>
                        </a:prstGeom>
                        <a:solidFill>
                          <a:srgbClr val="FFFFFF"/>
                        </a:solidFill>
                        <a:ln w="12700" cap="flat">
                          <a:solidFill>
                            <a:schemeClr val="accent4">
                              <a:hueOff val="-1081314"/>
                              <a:satOff val="4338"/>
                              <a:lumOff val="-8931"/>
                            </a:schemeClr>
                          </a:solidFill>
                          <a:prstDash val="solid"/>
                          <a:miter lim="400000"/>
                        </a:ln>
                        <a:effectLst/>
                      </wps:spPr>
                      <wps:txbx>
                        <w:txbxContent>
                          <w:p w14:paraId="57641513" w14:textId="77777777" w:rsidR="00A877CE" w:rsidRDefault="00103830">
                            <w:pPr>
                              <w:pStyle w:val="Label"/>
                              <w:jc w:val="left"/>
                              <w:rPr>
                                <w:b/>
                                <w:bCs/>
                                <w:color w:val="004C7F"/>
                                <w:sz w:val="22"/>
                                <w:szCs w:val="22"/>
                              </w:rPr>
                            </w:pPr>
                            <w:r>
                              <w:rPr>
                                <w:b/>
                                <w:bCs/>
                                <w:color w:val="004C7F"/>
                                <w:sz w:val="22"/>
                                <w:szCs w:val="22"/>
                              </w:rPr>
                              <w:t>LEGEND:</w:t>
                            </w:r>
                          </w:p>
                          <w:p w14:paraId="358968CC" w14:textId="77777777" w:rsidR="00A877CE" w:rsidRDefault="00A877CE">
                            <w:pPr>
                              <w:pStyle w:val="Label"/>
                              <w:jc w:val="left"/>
                              <w:rPr>
                                <w:color w:val="000000"/>
                                <w:sz w:val="16"/>
                                <w:szCs w:val="16"/>
                              </w:rPr>
                            </w:pPr>
                          </w:p>
                          <w:p w14:paraId="73862D5A" w14:textId="77777777" w:rsidR="00A877CE" w:rsidRDefault="00103830">
                            <w:pPr>
                              <w:pStyle w:val="Label"/>
                              <w:jc w:val="left"/>
                              <w:rPr>
                                <w:rFonts w:ascii="Avenir Book" w:eastAsia="Avenir Book" w:hAnsi="Avenir Book" w:cs="Avenir Book"/>
                                <w:color w:val="000000"/>
                                <w:sz w:val="20"/>
                                <w:szCs w:val="20"/>
                              </w:rPr>
                            </w:pPr>
                            <w:r>
                              <w:rPr>
                                <w:rFonts w:ascii="Avenir Heavy" w:hAnsi="Avenir Heavy"/>
                                <w:color w:val="004C7F"/>
                                <w:sz w:val="20"/>
                                <w:szCs w:val="20"/>
                              </w:rPr>
                              <w:t>Proprietary blend 1:</w:t>
                            </w:r>
                            <w:r>
                              <w:rPr>
                                <w:rFonts w:ascii="Avenir Book" w:hAnsi="Avenir Book"/>
                                <w:color w:val="000000"/>
                                <w:sz w:val="20"/>
                                <w:szCs w:val="20"/>
                              </w:rPr>
                              <w:t xml:space="preserve"> silica, vitamin c, and trace minerals.</w:t>
                            </w:r>
                          </w:p>
                          <w:p w14:paraId="7D86CE54" w14:textId="77777777" w:rsidR="00A877CE" w:rsidRDefault="00A877CE">
                            <w:pPr>
                              <w:pStyle w:val="Label"/>
                              <w:jc w:val="left"/>
                              <w:rPr>
                                <w:rFonts w:ascii="Avenir Book" w:eastAsia="Avenir Book" w:hAnsi="Avenir Book" w:cs="Avenir Book"/>
                                <w:color w:val="000000"/>
                                <w:sz w:val="20"/>
                                <w:szCs w:val="20"/>
                              </w:rPr>
                            </w:pPr>
                          </w:p>
                          <w:p w14:paraId="37A65770" w14:textId="77777777" w:rsidR="00A877CE" w:rsidRDefault="00103830">
                            <w:pPr>
                              <w:pStyle w:val="Label"/>
                              <w:jc w:val="left"/>
                              <w:rPr>
                                <w:rFonts w:ascii="Avenir Book" w:eastAsia="Avenir Book" w:hAnsi="Avenir Book" w:cs="Avenir Book"/>
                                <w:color w:val="000000"/>
                                <w:sz w:val="20"/>
                                <w:szCs w:val="20"/>
                              </w:rPr>
                            </w:pPr>
                            <w:r>
                              <w:rPr>
                                <w:rFonts w:ascii="Avenir Heavy" w:hAnsi="Avenir Heavy"/>
                                <w:color w:val="004C7F"/>
                                <w:sz w:val="20"/>
                                <w:szCs w:val="20"/>
                              </w:rPr>
                              <w:t>Proprietary blend 2:</w:t>
                            </w:r>
                            <w:r>
                              <w:rPr>
                                <w:rFonts w:ascii="Avenir Book" w:hAnsi="Avenir Book"/>
                                <w:color w:val="000000"/>
                                <w:sz w:val="20"/>
                                <w:szCs w:val="20"/>
                              </w:rPr>
                              <w:t xml:space="preserve"> N-acetyl L-tyrosine,</w:t>
                            </w:r>
                          </w:p>
                          <w:p w14:paraId="03754553" w14:textId="77777777" w:rsidR="00A877CE" w:rsidRDefault="00103830">
                            <w:pPr>
                              <w:pStyle w:val="Label"/>
                              <w:jc w:val="left"/>
                              <w:rPr>
                                <w:rFonts w:ascii="Avenir Book" w:eastAsia="Avenir Book" w:hAnsi="Avenir Book" w:cs="Avenir Book"/>
                                <w:color w:val="000000"/>
                                <w:sz w:val="20"/>
                                <w:szCs w:val="20"/>
                              </w:rPr>
                            </w:pPr>
                            <w:r>
                              <w:rPr>
                                <w:rFonts w:ascii="Avenir Book" w:hAnsi="Avenir Book"/>
                                <w:color w:val="000000"/>
                                <w:sz w:val="20"/>
                                <w:szCs w:val="20"/>
                              </w:rPr>
                              <w:t>anhydrous caffeine, L-theanine, velvet bean seed, pine bark, curcumin, and vitamin d.</w:t>
                            </w:r>
                          </w:p>
                          <w:p w14:paraId="44F12844" w14:textId="77777777" w:rsidR="00A877CE" w:rsidRDefault="00A877CE">
                            <w:pPr>
                              <w:pStyle w:val="Label"/>
                              <w:jc w:val="left"/>
                              <w:rPr>
                                <w:rFonts w:ascii="Avenir Book" w:eastAsia="Avenir Book" w:hAnsi="Avenir Book" w:cs="Avenir Book"/>
                                <w:color w:val="000000"/>
                                <w:sz w:val="20"/>
                                <w:szCs w:val="20"/>
                              </w:rPr>
                            </w:pPr>
                          </w:p>
                          <w:p w14:paraId="72A28B7F" w14:textId="77777777" w:rsidR="00A877CE" w:rsidRDefault="00103830">
                            <w:pPr>
                              <w:pStyle w:val="Label"/>
                              <w:jc w:val="left"/>
                            </w:pPr>
                            <w:r>
                              <w:rPr>
                                <w:rFonts w:ascii="Avenir Heavy" w:hAnsi="Avenir Heavy"/>
                                <w:color w:val="004C7F"/>
                                <w:sz w:val="20"/>
                                <w:szCs w:val="20"/>
                              </w:rPr>
                              <w:t>Proprietary blend 3</w:t>
                            </w:r>
                            <w:r>
                              <w:rPr>
                                <w:rFonts w:ascii="Avenir Book" w:hAnsi="Avenir Book"/>
                                <w:color w:val="004C7F"/>
                                <w:sz w:val="20"/>
                                <w:szCs w:val="20"/>
                              </w:rPr>
                              <w:t>:</w:t>
                            </w:r>
                            <w:r>
                              <w:rPr>
                                <w:rFonts w:ascii="Avenir Book" w:hAnsi="Avenir Book"/>
                                <w:color w:val="000000"/>
                                <w:sz w:val="20"/>
                                <w:szCs w:val="20"/>
                              </w:rPr>
                              <w:t xml:space="preserve"> black seed oil, resveratrol, turmeric, raspberry ketone,</w:t>
                            </w:r>
                            <w:bookmarkStart w:id="0" w:name="_GoBack"/>
                            <w:r>
                              <w:rPr>
                                <w:rFonts w:ascii="Avenir Book" w:hAnsi="Avenir Book"/>
                                <w:color w:val="000000"/>
                                <w:sz w:val="20"/>
                                <w:szCs w:val="20"/>
                              </w:rPr>
                              <w:t xml:space="preserve"> apple cider </w:t>
                            </w:r>
                            <w:proofErr w:type="spellStart"/>
                            <w:r>
                              <w:rPr>
                                <w:rFonts w:ascii="Avenir Book" w:hAnsi="Avenir Book"/>
                                <w:color w:val="000000"/>
                                <w:sz w:val="20"/>
                                <w:szCs w:val="20"/>
                                <w:lang w:val="pt-PT"/>
                              </w:rPr>
                              <w:t>vinegar</w:t>
                            </w:r>
                            <w:proofErr w:type="spellEnd"/>
                            <w:r>
                              <w:rPr>
                                <w:rFonts w:ascii="Avenir Book" w:hAnsi="Avenir Book"/>
                                <w:color w:val="000000"/>
                                <w:sz w:val="20"/>
                                <w:szCs w:val="20"/>
                                <w:lang w:val="pt-PT"/>
                              </w:rPr>
                              <w:t xml:space="preserve">, </w:t>
                            </w:r>
                            <w:proofErr w:type="spellStart"/>
                            <w:r>
                              <w:rPr>
                                <w:rFonts w:ascii="Avenir Book" w:hAnsi="Avenir Book"/>
                                <w:color w:val="000000"/>
                                <w:sz w:val="20"/>
                                <w:szCs w:val="20"/>
                                <w:lang w:val="pt-PT"/>
                              </w:rPr>
                              <w:t>aloe</w:t>
                            </w:r>
                            <w:proofErr w:type="spellEnd"/>
                            <w:r>
                              <w:rPr>
                                <w:rFonts w:ascii="Avenir Book" w:hAnsi="Avenir Book"/>
                                <w:color w:val="000000"/>
                                <w:sz w:val="20"/>
                                <w:szCs w:val="20"/>
                                <w:lang w:val="pt-PT"/>
                              </w:rPr>
                              <w:t xml:space="preserve"> </w:t>
                            </w:r>
                            <w:r>
                              <w:rPr>
                                <w:rFonts w:ascii="Avenir Book" w:hAnsi="Avenir Book"/>
                                <w:color w:val="000000"/>
                                <w:sz w:val="20"/>
                                <w:szCs w:val="20"/>
                              </w:rPr>
                              <w:t>Vera, and d-ribose</w:t>
                            </w:r>
                            <w:bookmarkEnd w:id="0"/>
                          </w:p>
                        </w:txbxContent>
                      </wps:txbx>
                      <wps:bodyPr wrap="square" lIns="50800" tIns="50800" rIns="50800" bIns="50800" numCol="1" anchor="t">
                        <a:noAutofit/>
                      </wps:bodyPr>
                    </wps:wsp>
                  </a:graphicData>
                </a:graphic>
              </wp:anchor>
            </w:drawing>
          </mc:Choice>
          <mc:Fallback>
            <w:pict>
              <v:shape w14:anchorId="158E637A" id="officeArt object" o:spid="_x0000_s1027" type="#_x0000_t202" style="position:absolute;margin-left:294.15pt;margin-top:0;width:168.35pt;height:220.7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64 -49 -64 0 -64 21599 -64 21648 0 21648 21598 21648 21663 21648 21663 21599 21663 0 21663 -49 21598 -49 0 -49 -64 -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X0bOAIAAHgEAAAOAAAAZHJzL2Uyb0RvYy54bWysVNtu2zAMfR+wfxD0nvja1g3iFF2DDAOG&#13;&#10;dUC3D5BlOdagiyfJsfP3o6Q0Sde3YX6QTYqXw0PS64dZCnRgxnKtapwtU4yYorrlal/jnz92iwoj&#13;&#10;64hqidCK1fjILH7YfPywnoYVy3WvRcsMgiDKrqahxr1zwypJLO2ZJHapB6bgstNGEgei2SetIRNE&#13;&#10;lyLJ0/Q2mbRpB6Mpsxa023iJNyF+1zHqnrvOModEjQGbC6cJZ+PPZLMmq70hQ8/pCQb5BxSScAVJ&#13;&#10;z6G2xBE0Gv4ulOTUaKs7t6RaJrrrOGWhBqgmS/+q5qUnAwu1ADl2ONNk/19Y+u3w3SDeQu/Su+Ku&#13;&#10;zKr8FiNFJPQqons0DunmFzDpyZoGuwKflwG83PxJz+D4qreg9BzMnZH+Df4I7oH245lqNjtEQZln&#13;&#10;RZWWNxhRuMurNK/uQzOSi/tgrPvMtET+o8bGI/BhyeGrdQAFTF9NvNpqwdsdFyIIZt88CYMOBPq+&#13;&#10;C49HCS5vzIRCExSQ36UAkhKYv06QmOWNXRhHdg5IKGXKlQFNPzKYsJhokaVVVmRlnCpL/OzFm7Io&#13;&#10;qqgVozxrF9V9EdjzuPzE+xTvUfoqt8T2MVQAFmNJ7mB5BJc1LlP/nGoUynPAwvifuPJ9i/3xX25u&#13;&#10;5th07+E1jW6P0NIJNqHG9vdIDMNIfFEwajdp5elx14K5FpprQY3ySQPpGUZE0V7DrkVClX4cne54&#13;&#10;aN0lJZTrBRjvUPhpFf3+XMvB6vLD2PwBAAD//wMAUEsDBBQABgAIAAAAIQAXcobR4QAAAA0BAAAP&#13;&#10;AAAAZHJzL2Rvd25yZXYueG1sTI9Bb8IwDIXvk/YfIk/abaRAmLrSFKEhtB0H3WHH0ISm0DhVEqD7&#13;&#10;9/NO28Wy9ezn95Wr0fXsakLsPEqYTjJgBhuvO2wlfNbbpxxYTAq16j0aCd8mwqq6vytVof0Nd+a6&#13;&#10;Ty0jE4yFkmBTGgrOY2ONU3HiB4OkHX1wKtEYWq6DupG56/ksy565Ux3SB6sG82pNc95fnITtJuj1&#13;&#10;lz+9n0XNuRXpDT/quZSPD+NmSWW9BJbMmP4u4JeB8kNFwQ7+gjqyXsIiz+e0KoGwSH6ZLag5SBBi&#13;&#10;KoBXJf9PUf0AAAD//wMAUEsBAi0AFAAGAAgAAAAhALaDOJL+AAAA4QEAABMAAAAAAAAAAAAAAAAA&#13;&#10;AAAAAFtDb250ZW50X1R5cGVzXS54bWxQSwECLQAUAAYACAAAACEAOP0h/9YAAACUAQAACwAAAAAA&#13;&#10;AAAAAAAAAAAvAQAAX3JlbHMvLnJlbHNQSwECLQAUAAYACAAAACEAgZ19GzgCAAB4BAAADgAAAAAA&#13;&#10;AAAAAAAAAAAuAgAAZHJzL2Uyb0RvYy54bWxQSwECLQAUAAYACAAAACEAF3KG0eEAAAANAQAADwAA&#13;&#10;AAAAAAAAAAAAAACSBAAAZHJzL2Rvd25yZXYueG1sUEsFBgAAAAAEAAQA8wAAAKAFAAAAAA==&#13;&#10;" strokecolor="#fae232 [3207]" strokeweight="1pt">
                <v:stroke miterlimit="4"/>
                <v:textbox inset="4pt,4pt,4pt,4pt">
                  <w:txbxContent>
                    <w:p w14:paraId="57641513" w14:textId="77777777" w:rsidR="00A877CE" w:rsidRDefault="00103830">
                      <w:pPr>
                        <w:pStyle w:val="Label"/>
                        <w:jc w:val="left"/>
                        <w:rPr>
                          <w:b/>
                          <w:bCs/>
                          <w:color w:val="004C7F"/>
                          <w:sz w:val="22"/>
                          <w:szCs w:val="22"/>
                        </w:rPr>
                      </w:pPr>
                      <w:r>
                        <w:rPr>
                          <w:b/>
                          <w:bCs/>
                          <w:color w:val="004C7F"/>
                          <w:sz w:val="22"/>
                          <w:szCs w:val="22"/>
                        </w:rPr>
                        <w:t>LEGEND:</w:t>
                      </w:r>
                    </w:p>
                    <w:p w14:paraId="358968CC" w14:textId="77777777" w:rsidR="00A877CE" w:rsidRDefault="00A877CE">
                      <w:pPr>
                        <w:pStyle w:val="Label"/>
                        <w:jc w:val="left"/>
                        <w:rPr>
                          <w:color w:val="000000"/>
                          <w:sz w:val="16"/>
                          <w:szCs w:val="16"/>
                        </w:rPr>
                      </w:pPr>
                    </w:p>
                    <w:p w14:paraId="73862D5A" w14:textId="77777777" w:rsidR="00A877CE" w:rsidRDefault="00103830">
                      <w:pPr>
                        <w:pStyle w:val="Label"/>
                        <w:jc w:val="left"/>
                        <w:rPr>
                          <w:rFonts w:ascii="Avenir Book" w:eastAsia="Avenir Book" w:hAnsi="Avenir Book" w:cs="Avenir Book"/>
                          <w:color w:val="000000"/>
                          <w:sz w:val="20"/>
                          <w:szCs w:val="20"/>
                        </w:rPr>
                      </w:pPr>
                      <w:r>
                        <w:rPr>
                          <w:rFonts w:ascii="Avenir Heavy" w:hAnsi="Avenir Heavy"/>
                          <w:color w:val="004C7F"/>
                          <w:sz w:val="20"/>
                          <w:szCs w:val="20"/>
                        </w:rPr>
                        <w:t>Proprietary blend 1:</w:t>
                      </w:r>
                      <w:r>
                        <w:rPr>
                          <w:rFonts w:ascii="Avenir Book" w:hAnsi="Avenir Book"/>
                          <w:color w:val="000000"/>
                          <w:sz w:val="20"/>
                          <w:szCs w:val="20"/>
                        </w:rPr>
                        <w:t xml:space="preserve"> silica, vitamin c, and trace minerals.</w:t>
                      </w:r>
                    </w:p>
                    <w:p w14:paraId="7D86CE54" w14:textId="77777777" w:rsidR="00A877CE" w:rsidRDefault="00A877CE">
                      <w:pPr>
                        <w:pStyle w:val="Label"/>
                        <w:jc w:val="left"/>
                        <w:rPr>
                          <w:rFonts w:ascii="Avenir Book" w:eastAsia="Avenir Book" w:hAnsi="Avenir Book" w:cs="Avenir Book"/>
                          <w:color w:val="000000"/>
                          <w:sz w:val="20"/>
                          <w:szCs w:val="20"/>
                        </w:rPr>
                      </w:pPr>
                    </w:p>
                    <w:p w14:paraId="37A65770" w14:textId="77777777" w:rsidR="00A877CE" w:rsidRDefault="00103830">
                      <w:pPr>
                        <w:pStyle w:val="Label"/>
                        <w:jc w:val="left"/>
                        <w:rPr>
                          <w:rFonts w:ascii="Avenir Book" w:eastAsia="Avenir Book" w:hAnsi="Avenir Book" w:cs="Avenir Book"/>
                          <w:color w:val="000000"/>
                          <w:sz w:val="20"/>
                          <w:szCs w:val="20"/>
                        </w:rPr>
                      </w:pPr>
                      <w:r>
                        <w:rPr>
                          <w:rFonts w:ascii="Avenir Heavy" w:hAnsi="Avenir Heavy"/>
                          <w:color w:val="004C7F"/>
                          <w:sz w:val="20"/>
                          <w:szCs w:val="20"/>
                        </w:rPr>
                        <w:t>Proprietary blend 2:</w:t>
                      </w:r>
                      <w:r>
                        <w:rPr>
                          <w:rFonts w:ascii="Avenir Book" w:hAnsi="Avenir Book"/>
                          <w:color w:val="000000"/>
                          <w:sz w:val="20"/>
                          <w:szCs w:val="20"/>
                        </w:rPr>
                        <w:t xml:space="preserve"> N-acetyl L-tyrosine,</w:t>
                      </w:r>
                    </w:p>
                    <w:p w14:paraId="03754553" w14:textId="77777777" w:rsidR="00A877CE" w:rsidRDefault="00103830">
                      <w:pPr>
                        <w:pStyle w:val="Label"/>
                        <w:jc w:val="left"/>
                        <w:rPr>
                          <w:rFonts w:ascii="Avenir Book" w:eastAsia="Avenir Book" w:hAnsi="Avenir Book" w:cs="Avenir Book"/>
                          <w:color w:val="000000"/>
                          <w:sz w:val="20"/>
                          <w:szCs w:val="20"/>
                        </w:rPr>
                      </w:pPr>
                      <w:r>
                        <w:rPr>
                          <w:rFonts w:ascii="Avenir Book" w:hAnsi="Avenir Book"/>
                          <w:color w:val="000000"/>
                          <w:sz w:val="20"/>
                          <w:szCs w:val="20"/>
                        </w:rPr>
                        <w:t>anhydrous caffeine, L-theanine, velvet bean seed, pine bark, curcumin, and vitamin d.</w:t>
                      </w:r>
                    </w:p>
                    <w:p w14:paraId="44F12844" w14:textId="77777777" w:rsidR="00A877CE" w:rsidRDefault="00A877CE">
                      <w:pPr>
                        <w:pStyle w:val="Label"/>
                        <w:jc w:val="left"/>
                        <w:rPr>
                          <w:rFonts w:ascii="Avenir Book" w:eastAsia="Avenir Book" w:hAnsi="Avenir Book" w:cs="Avenir Book"/>
                          <w:color w:val="000000"/>
                          <w:sz w:val="20"/>
                          <w:szCs w:val="20"/>
                        </w:rPr>
                      </w:pPr>
                    </w:p>
                    <w:p w14:paraId="72A28B7F" w14:textId="77777777" w:rsidR="00A877CE" w:rsidRDefault="00103830">
                      <w:pPr>
                        <w:pStyle w:val="Label"/>
                        <w:jc w:val="left"/>
                      </w:pPr>
                      <w:r>
                        <w:rPr>
                          <w:rFonts w:ascii="Avenir Heavy" w:hAnsi="Avenir Heavy"/>
                          <w:color w:val="004C7F"/>
                          <w:sz w:val="20"/>
                          <w:szCs w:val="20"/>
                        </w:rPr>
                        <w:t>Proprietary blend 3</w:t>
                      </w:r>
                      <w:r>
                        <w:rPr>
                          <w:rFonts w:ascii="Avenir Book" w:hAnsi="Avenir Book"/>
                          <w:color w:val="004C7F"/>
                          <w:sz w:val="20"/>
                          <w:szCs w:val="20"/>
                        </w:rPr>
                        <w:t>:</w:t>
                      </w:r>
                      <w:r>
                        <w:rPr>
                          <w:rFonts w:ascii="Avenir Book" w:hAnsi="Avenir Book"/>
                          <w:color w:val="000000"/>
                          <w:sz w:val="20"/>
                          <w:szCs w:val="20"/>
                        </w:rPr>
                        <w:t xml:space="preserve"> black seed oil, resveratrol, turmeric, raspberry ketone,</w:t>
                      </w:r>
                      <w:bookmarkStart w:id="1" w:name="_GoBack"/>
                      <w:r>
                        <w:rPr>
                          <w:rFonts w:ascii="Avenir Book" w:hAnsi="Avenir Book"/>
                          <w:color w:val="000000"/>
                          <w:sz w:val="20"/>
                          <w:szCs w:val="20"/>
                        </w:rPr>
                        <w:t xml:space="preserve"> apple cider </w:t>
                      </w:r>
                      <w:proofErr w:type="spellStart"/>
                      <w:r>
                        <w:rPr>
                          <w:rFonts w:ascii="Avenir Book" w:hAnsi="Avenir Book"/>
                          <w:color w:val="000000"/>
                          <w:sz w:val="20"/>
                          <w:szCs w:val="20"/>
                          <w:lang w:val="pt-PT"/>
                        </w:rPr>
                        <w:t>vinegar</w:t>
                      </w:r>
                      <w:proofErr w:type="spellEnd"/>
                      <w:r>
                        <w:rPr>
                          <w:rFonts w:ascii="Avenir Book" w:hAnsi="Avenir Book"/>
                          <w:color w:val="000000"/>
                          <w:sz w:val="20"/>
                          <w:szCs w:val="20"/>
                          <w:lang w:val="pt-PT"/>
                        </w:rPr>
                        <w:t xml:space="preserve">, </w:t>
                      </w:r>
                      <w:proofErr w:type="spellStart"/>
                      <w:r>
                        <w:rPr>
                          <w:rFonts w:ascii="Avenir Book" w:hAnsi="Avenir Book"/>
                          <w:color w:val="000000"/>
                          <w:sz w:val="20"/>
                          <w:szCs w:val="20"/>
                          <w:lang w:val="pt-PT"/>
                        </w:rPr>
                        <w:t>aloe</w:t>
                      </w:r>
                      <w:proofErr w:type="spellEnd"/>
                      <w:r>
                        <w:rPr>
                          <w:rFonts w:ascii="Avenir Book" w:hAnsi="Avenir Book"/>
                          <w:color w:val="000000"/>
                          <w:sz w:val="20"/>
                          <w:szCs w:val="20"/>
                          <w:lang w:val="pt-PT"/>
                        </w:rPr>
                        <w:t xml:space="preserve"> </w:t>
                      </w:r>
                      <w:r>
                        <w:rPr>
                          <w:rFonts w:ascii="Avenir Book" w:hAnsi="Avenir Book"/>
                          <w:color w:val="000000"/>
                          <w:sz w:val="20"/>
                          <w:szCs w:val="20"/>
                        </w:rPr>
                        <w:t>Vera, and d-ribose</w:t>
                      </w:r>
                      <w:bookmarkEnd w:id="1"/>
                    </w:p>
                  </w:txbxContent>
                </v:textbox>
                <w10:wrap type="through" anchorx="margin" anchory="line"/>
              </v:shape>
            </w:pict>
          </mc:Fallback>
        </mc:AlternateContent>
      </w:r>
      <w:r w:rsidR="00103830" w:rsidRPr="007278FF">
        <w:rPr>
          <w:rFonts w:ascii="Times New Roman" w:hAnsi="Times New Roman" w:cs="Times New Roman"/>
          <w:color w:val="004C7F"/>
        </w:rPr>
        <w:t>Treatment/Method:</w:t>
      </w:r>
      <w:r w:rsidR="00103830" w:rsidRPr="007278FF">
        <w:rPr>
          <w:rFonts w:ascii="Times New Roman" w:hAnsi="Times New Roman" w:cs="Times New Roman"/>
        </w:rPr>
        <w:t xml:space="preserve"> She was put on Proprietary blend 1: 2 x 4 drops every morning and night for 3 days, then to every 3 days. Finally, she increased to 1-1 drops every 3 days to 2 x 8.</w:t>
      </w:r>
    </w:p>
    <w:p w14:paraId="79FA79DC" w14:textId="3C195389" w:rsidR="00A877CE" w:rsidRPr="007278FF" w:rsidRDefault="00103830">
      <w:pPr>
        <w:pStyle w:val="Body"/>
        <w:rPr>
          <w:rFonts w:ascii="Times New Roman" w:eastAsia="Avenir Book" w:hAnsi="Times New Roman" w:cs="Times New Roman"/>
        </w:rPr>
      </w:pPr>
      <w:r w:rsidRPr="007278FF">
        <w:rPr>
          <w:rFonts w:ascii="Times New Roman" w:hAnsi="Times New Roman" w:cs="Times New Roman"/>
        </w:rPr>
        <w:t xml:space="preserve"> </w:t>
      </w:r>
      <w:r w:rsidRPr="007278FF">
        <w:rPr>
          <w:rFonts w:ascii="Times New Roman" w:hAnsi="Times New Roman" w:cs="Times New Roman"/>
          <w:color w:val="004C7F"/>
        </w:rPr>
        <w:t xml:space="preserve">Results: </w:t>
      </w:r>
      <w:r w:rsidRPr="007278FF">
        <w:rPr>
          <w:rFonts w:ascii="Times New Roman" w:hAnsi="Times New Roman" w:cs="Times New Roman"/>
        </w:rPr>
        <w:t>After 2 weeks, her constipation disappeared, she experienced reduced bloating, as well as relief in abdominal pain; and after one month, her abdominal pain disappeared</w:t>
      </w:r>
      <w:r w:rsidR="00116F64" w:rsidRPr="007278FF">
        <w:rPr>
          <w:rFonts w:ascii="Times New Roman" w:hAnsi="Times New Roman" w:cs="Times New Roman"/>
        </w:rPr>
        <w:t xml:space="preserve">. </w:t>
      </w:r>
    </w:p>
    <w:p w14:paraId="1921F080" w14:textId="77777777" w:rsidR="00A877CE" w:rsidRPr="007278FF" w:rsidRDefault="00A877CE">
      <w:pPr>
        <w:pStyle w:val="Body"/>
        <w:rPr>
          <w:rFonts w:ascii="Times New Roman" w:eastAsia="Avenir Book" w:hAnsi="Times New Roman" w:cs="Times New Roman"/>
        </w:rPr>
      </w:pPr>
    </w:p>
    <w:p w14:paraId="4614107A" w14:textId="77777777" w:rsidR="00A877CE" w:rsidRPr="007278FF" w:rsidRDefault="00A877CE">
      <w:pPr>
        <w:pStyle w:val="Body"/>
        <w:rPr>
          <w:rFonts w:ascii="Times New Roman" w:eastAsia="Avenir Book" w:hAnsi="Times New Roman" w:cs="Times New Roman"/>
        </w:rPr>
      </w:pPr>
    </w:p>
    <w:p w14:paraId="0AC8F815" w14:textId="77777777" w:rsidR="00A877CE" w:rsidRPr="007278FF" w:rsidRDefault="00A877CE">
      <w:pPr>
        <w:pStyle w:val="Body"/>
        <w:rPr>
          <w:rFonts w:ascii="Times New Roman" w:eastAsia="Avenir Book" w:hAnsi="Times New Roman" w:cs="Times New Roman"/>
        </w:rPr>
      </w:pPr>
    </w:p>
    <w:p w14:paraId="5AE1F659" w14:textId="77777777" w:rsidR="00A877CE" w:rsidRPr="007278FF" w:rsidRDefault="00A877CE">
      <w:pPr>
        <w:pStyle w:val="Body"/>
        <w:rPr>
          <w:rFonts w:ascii="Times New Roman" w:eastAsia="Avenir Book" w:hAnsi="Times New Roman" w:cs="Times New Roman"/>
        </w:rPr>
      </w:pPr>
    </w:p>
    <w:p w14:paraId="29B4A16E" w14:textId="77777777" w:rsidR="00A877CE" w:rsidRPr="007278FF" w:rsidRDefault="00A877CE">
      <w:pPr>
        <w:pStyle w:val="Body"/>
        <w:rPr>
          <w:rFonts w:ascii="Times New Roman" w:eastAsia="Avenir Book" w:hAnsi="Times New Roman" w:cs="Times New Roman"/>
        </w:rPr>
      </w:pPr>
    </w:p>
    <w:p w14:paraId="11A1BE6C" w14:textId="77777777" w:rsidR="00A877CE" w:rsidRPr="007278FF" w:rsidRDefault="00A877CE">
      <w:pPr>
        <w:pStyle w:val="Body"/>
        <w:rPr>
          <w:rFonts w:ascii="Times New Roman" w:eastAsia="Avenir Book" w:hAnsi="Times New Roman" w:cs="Times New Roman"/>
        </w:rPr>
      </w:pPr>
    </w:p>
    <w:p w14:paraId="0512F753" w14:textId="77777777" w:rsidR="00A877CE" w:rsidRPr="007278FF" w:rsidRDefault="00A877CE">
      <w:pPr>
        <w:pStyle w:val="Body"/>
        <w:rPr>
          <w:rFonts w:ascii="Times New Roman" w:eastAsia="Avenir Book" w:hAnsi="Times New Roman" w:cs="Times New Roman"/>
        </w:rPr>
      </w:pPr>
    </w:p>
    <w:p w14:paraId="43A6E692" w14:textId="77777777" w:rsidR="00A877CE" w:rsidRPr="007278FF" w:rsidRDefault="00A877CE">
      <w:pPr>
        <w:pStyle w:val="Body"/>
        <w:rPr>
          <w:rFonts w:ascii="Times New Roman" w:eastAsia="Avenir Book" w:hAnsi="Times New Roman" w:cs="Times New Roman"/>
        </w:rPr>
      </w:pPr>
    </w:p>
    <w:p w14:paraId="74E84A73" w14:textId="77777777" w:rsidR="00A877CE" w:rsidRPr="007278FF" w:rsidRDefault="00A877CE">
      <w:pPr>
        <w:pStyle w:val="Default"/>
        <w:ind w:right="340"/>
        <w:rPr>
          <w:rFonts w:ascii="Times New Roman" w:eastAsia="Avenir Book" w:hAnsi="Times New Roman" w:cs="Times New Roman"/>
          <w:sz w:val="24"/>
          <w:szCs w:val="24"/>
        </w:rPr>
      </w:pPr>
    </w:p>
    <w:p w14:paraId="0E7D0EB3" w14:textId="77777777" w:rsidR="00A877CE" w:rsidRPr="007278FF" w:rsidRDefault="00A877CE">
      <w:pPr>
        <w:pStyle w:val="Default"/>
        <w:rPr>
          <w:rFonts w:ascii="Times New Roman" w:eastAsia="Avenir Book" w:hAnsi="Times New Roman" w:cs="Times New Roman"/>
          <w:sz w:val="24"/>
          <w:szCs w:val="24"/>
          <w:shd w:val="clear" w:color="auto" w:fill="FFFFFF"/>
        </w:rPr>
      </w:pPr>
    </w:p>
    <w:p w14:paraId="6EA9924F" w14:textId="77777777" w:rsidR="00A877CE" w:rsidRPr="007278FF" w:rsidRDefault="00A877CE">
      <w:pPr>
        <w:pStyle w:val="Default"/>
        <w:rPr>
          <w:rFonts w:ascii="Times New Roman" w:eastAsia="Avenir Book" w:hAnsi="Times New Roman" w:cs="Times New Roman"/>
          <w:sz w:val="24"/>
          <w:szCs w:val="24"/>
          <w:shd w:val="clear" w:color="auto" w:fill="FFFFFF"/>
        </w:rPr>
      </w:pPr>
    </w:p>
    <w:p w14:paraId="7A5EE41F" w14:textId="77777777" w:rsidR="00A877CE" w:rsidRPr="007278FF" w:rsidRDefault="00A877CE">
      <w:pPr>
        <w:pStyle w:val="Default"/>
        <w:rPr>
          <w:rFonts w:ascii="Times New Roman" w:eastAsia="Avenir Book" w:hAnsi="Times New Roman" w:cs="Times New Roman"/>
          <w:sz w:val="24"/>
          <w:szCs w:val="24"/>
          <w:shd w:val="clear" w:color="auto" w:fill="FFFFFF"/>
        </w:rPr>
      </w:pPr>
    </w:p>
    <w:p w14:paraId="25626A2E" w14:textId="77777777" w:rsidR="00A877CE" w:rsidRPr="007278FF" w:rsidRDefault="00A877CE">
      <w:pPr>
        <w:pStyle w:val="Default"/>
        <w:rPr>
          <w:rFonts w:ascii="Times New Roman" w:eastAsia="Avenir Book" w:hAnsi="Times New Roman" w:cs="Times New Roman"/>
          <w:sz w:val="24"/>
          <w:szCs w:val="24"/>
          <w:shd w:val="clear" w:color="auto" w:fill="FFFFFF"/>
        </w:rPr>
      </w:pPr>
    </w:p>
    <w:p w14:paraId="298DECFF" w14:textId="77777777" w:rsidR="00961AA8" w:rsidRPr="007278FF" w:rsidRDefault="00961AA8">
      <w:pPr>
        <w:pStyle w:val="Default"/>
        <w:rPr>
          <w:rFonts w:ascii="Times New Roman" w:hAnsi="Times New Roman" w:cs="Times New Roman"/>
          <w:sz w:val="24"/>
          <w:szCs w:val="24"/>
          <w:shd w:val="clear" w:color="auto" w:fill="FFFFFF"/>
          <w:lang w:val="fr-FR"/>
        </w:rPr>
      </w:pPr>
    </w:p>
    <w:p w14:paraId="08FEC0CD" w14:textId="77777777" w:rsidR="00961AA8" w:rsidRPr="007278FF" w:rsidRDefault="00961AA8">
      <w:pPr>
        <w:pStyle w:val="Default"/>
        <w:rPr>
          <w:rFonts w:ascii="Times New Roman" w:hAnsi="Times New Roman" w:cs="Times New Roman"/>
          <w:sz w:val="24"/>
          <w:szCs w:val="24"/>
          <w:shd w:val="clear" w:color="auto" w:fill="FFFFFF"/>
          <w:lang w:val="fr-FR"/>
        </w:rPr>
      </w:pPr>
    </w:p>
    <w:p w14:paraId="52BFD6DE" w14:textId="77777777" w:rsidR="00961AA8" w:rsidRPr="007278FF" w:rsidRDefault="00961AA8">
      <w:pPr>
        <w:pStyle w:val="Default"/>
        <w:rPr>
          <w:rFonts w:ascii="Times New Roman" w:hAnsi="Times New Roman" w:cs="Times New Roman"/>
          <w:sz w:val="24"/>
          <w:szCs w:val="24"/>
          <w:shd w:val="clear" w:color="auto" w:fill="FFFFFF"/>
          <w:lang w:val="fr-FR"/>
        </w:rPr>
      </w:pPr>
    </w:p>
    <w:p w14:paraId="170B57EC" w14:textId="77777777" w:rsidR="00961AA8" w:rsidRPr="007278FF" w:rsidRDefault="00961AA8">
      <w:pPr>
        <w:pStyle w:val="Default"/>
        <w:rPr>
          <w:rFonts w:ascii="Times New Roman" w:hAnsi="Times New Roman" w:cs="Times New Roman"/>
          <w:sz w:val="24"/>
          <w:szCs w:val="24"/>
          <w:shd w:val="clear" w:color="auto" w:fill="FFFFFF"/>
          <w:lang w:val="fr-FR"/>
        </w:rPr>
      </w:pPr>
    </w:p>
    <w:p w14:paraId="7E5303DD" w14:textId="77777777" w:rsidR="00961AA8" w:rsidRPr="007278FF" w:rsidRDefault="00961AA8">
      <w:pPr>
        <w:pStyle w:val="Default"/>
        <w:rPr>
          <w:rFonts w:ascii="Times New Roman" w:hAnsi="Times New Roman" w:cs="Times New Roman"/>
          <w:sz w:val="24"/>
          <w:szCs w:val="24"/>
          <w:shd w:val="clear" w:color="auto" w:fill="FFFFFF"/>
          <w:lang w:val="fr-FR"/>
        </w:rPr>
      </w:pPr>
    </w:p>
    <w:p w14:paraId="079C3AE4" w14:textId="77777777" w:rsidR="00961AA8" w:rsidRPr="007278FF" w:rsidRDefault="00961AA8">
      <w:pPr>
        <w:pStyle w:val="Default"/>
        <w:rPr>
          <w:rFonts w:ascii="Times New Roman" w:hAnsi="Times New Roman" w:cs="Times New Roman"/>
          <w:sz w:val="24"/>
          <w:szCs w:val="24"/>
          <w:shd w:val="clear" w:color="auto" w:fill="FFFFFF"/>
          <w:lang w:val="fr-FR"/>
        </w:rPr>
      </w:pPr>
    </w:p>
    <w:p w14:paraId="0463EAF9" w14:textId="77777777" w:rsidR="00961AA8" w:rsidRPr="007278FF" w:rsidRDefault="00961AA8">
      <w:pPr>
        <w:pStyle w:val="Default"/>
        <w:rPr>
          <w:rFonts w:ascii="Times New Roman" w:hAnsi="Times New Roman" w:cs="Times New Roman"/>
          <w:sz w:val="24"/>
          <w:szCs w:val="24"/>
          <w:shd w:val="clear" w:color="auto" w:fill="FFFFFF"/>
          <w:lang w:val="fr-FR"/>
        </w:rPr>
      </w:pPr>
    </w:p>
    <w:p w14:paraId="336765FE" w14:textId="77777777" w:rsidR="00961AA8" w:rsidRPr="007278FF" w:rsidRDefault="00961AA8">
      <w:pPr>
        <w:pStyle w:val="Default"/>
        <w:rPr>
          <w:rFonts w:ascii="Times New Roman" w:hAnsi="Times New Roman" w:cs="Times New Roman"/>
          <w:sz w:val="24"/>
          <w:szCs w:val="24"/>
          <w:shd w:val="clear" w:color="auto" w:fill="FFFFFF"/>
          <w:lang w:val="fr-FR"/>
        </w:rPr>
      </w:pPr>
    </w:p>
    <w:p w14:paraId="0DB8F960" w14:textId="77777777" w:rsidR="007278FF" w:rsidRDefault="007278FF">
      <w:pPr>
        <w:pStyle w:val="Default"/>
        <w:rPr>
          <w:rFonts w:ascii="Times New Roman" w:hAnsi="Times New Roman" w:cs="Times New Roman"/>
          <w:sz w:val="24"/>
          <w:szCs w:val="24"/>
          <w:shd w:val="clear" w:color="auto" w:fill="FFFFFF"/>
          <w:lang w:val="fr-FR"/>
        </w:rPr>
      </w:pPr>
    </w:p>
    <w:p w14:paraId="1600D079" w14:textId="77777777" w:rsidR="007278FF" w:rsidRDefault="007278FF">
      <w:pPr>
        <w:pStyle w:val="Default"/>
        <w:rPr>
          <w:rFonts w:ascii="Times New Roman" w:hAnsi="Times New Roman" w:cs="Times New Roman"/>
          <w:sz w:val="24"/>
          <w:szCs w:val="24"/>
          <w:shd w:val="clear" w:color="auto" w:fill="FFFFFF"/>
          <w:lang w:val="fr-FR"/>
        </w:rPr>
      </w:pPr>
    </w:p>
    <w:p w14:paraId="1C63BF7E" w14:textId="77777777" w:rsidR="007278FF" w:rsidRDefault="007278FF">
      <w:pPr>
        <w:pStyle w:val="Default"/>
        <w:rPr>
          <w:rFonts w:ascii="Times New Roman" w:hAnsi="Times New Roman" w:cs="Times New Roman"/>
          <w:sz w:val="24"/>
          <w:szCs w:val="24"/>
          <w:shd w:val="clear" w:color="auto" w:fill="FFFFFF"/>
          <w:lang w:val="fr-FR"/>
        </w:rPr>
      </w:pPr>
    </w:p>
    <w:p w14:paraId="19CFC993" w14:textId="77777777" w:rsidR="007278FF" w:rsidRDefault="007278FF">
      <w:pPr>
        <w:pStyle w:val="Default"/>
        <w:rPr>
          <w:rFonts w:ascii="Times New Roman" w:hAnsi="Times New Roman" w:cs="Times New Roman"/>
          <w:sz w:val="24"/>
          <w:szCs w:val="24"/>
          <w:shd w:val="clear" w:color="auto" w:fill="FFFFFF"/>
          <w:lang w:val="fr-FR"/>
        </w:rPr>
      </w:pPr>
    </w:p>
    <w:p w14:paraId="41032BA2" w14:textId="77777777" w:rsidR="007278FF" w:rsidRDefault="007278FF">
      <w:pPr>
        <w:pStyle w:val="Default"/>
        <w:rPr>
          <w:rFonts w:ascii="Times New Roman" w:hAnsi="Times New Roman" w:cs="Times New Roman"/>
          <w:sz w:val="24"/>
          <w:szCs w:val="24"/>
          <w:shd w:val="clear" w:color="auto" w:fill="FFFFFF"/>
          <w:lang w:val="fr-FR"/>
        </w:rPr>
      </w:pPr>
    </w:p>
    <w:p w14:paraId="7399A435" w14:textId="77777777" w:rsidR="007278FF" w:rsidRDefault="007278FF">
      <w:pPr>
        <w:pStyle w:val="Default"/>
        <w:rPr>
          <w:rFonts w:ascii="Times New Roman" w:hAnsi="Times New Roman" w:cs="Times New Roman"/>
          <w:sz w:val="24"/>
          <w:szCs w:val="24"/>
          <w:shd w:val="clear" w:color="auto" w:fill="FFFFFF"/>
          <w:lang w:val="fr-FR"/>
        </w:rPr>
      </w:pPr>
    </w:p>
    <w:p w14:paraId="1BAE65D2" w14:textId="77777777" w:rsidR="007278FF" w:rsidRDefault="007278FF">
      <w:pPr>
        <w:pStyle w:val="Default"/>
        <w:rPr>
          <w:rFonts w:ascii="Times New Roman" w:hAnsi="Times New Roman" w:cs="Times New Roman"/>
          <w:sz w:val="24"/>
          <w:szCs w:val="24"/>
          <w:shd w:val="clear" w:color="auto" w:fill="FFFFFF"/>
          <w:lang w:val="fr-FR"/>
        </w:rPr>
      </w:pPr>
    </w:p>
    <w:p w14:paraId="63DED14A" w14:textId="77777777" w:rsidR="007278FF" w:rsidRDefault="007278FF">
      <w:pPr>
        <w:pStyle w:val="Default"/>
        <w:rPr>
          <w:rFonts w:ascii="Times New Roman" w:hAnsi="Times New Roman" w:cs="Times New Roman"/>
          <w:sz w:val="24"/>
          <w:szCs w:val="24"/>
          <w:shd w:val="clear" w:color="auto" w:fill="FFFFFF"/>
          <w:lang w:val="fr-FR"/>
        </w:rPr>
      </w:pPr>
    </w:p>
    <w:p w14:paraId="5E403FC2" w14:textId="77777777" w:rsidR="007278FF" w:rsidRDefault="007278FF">
      <w:pPr>
        <w:pStyle w:val="Default"/>
        <w:rPr>
          <w:rFonts w:ascii="Times New Roman" w:hAnsi="Times New Roman" w:cs="Times New Roman"/>
          <w:sz w:val="24"/>
          <w:szCs w:val="24"/>
          <w:shd w:val="clear" w:color="auto" w:fill="FFFFFF"/>
          <w:lang w:val="fr-FR"/>
        </w:rPr>
      </w:pPr>
    </w:p>
    <w:p w14:paraId="4B90365C" w14:textId="760FFBEA" w:rsidR="00A877CE" w:rsidRPr="007278FF" w:rsidRDefault="00103830">
      <w:pPr>
        <w:pStyle w:val="Default"/>
        <w:rPr>
          <w:rFonts w:ascii="Times New Roman" w:eastAsia="Avenir Book" w:hAnsi="Times New Roman" w:cs="Times New Roman"/>
          <w:sz w:val="24"/>
          <w:szCs w:val="24"/>
          <w:shd w:val="clear" w:color="auto" w:fill="FFFFFF"/>
        </w:rPr>
      </w:pPr>
      <w:proofErr w:type="spellStart"/>
      <w:r w:rsidRPr="007278FF">
        <w:rPr>
          <w:rFonts w:ascii="Times New Roman" w:hAnsi="Times New Roman" w:cs="Times New Roman"/>
          <w:sz w:val="24"/>
          <w:szCs w:val="24"/>
          <w:shd w:val="clear" w:color="auto" w:fill="FFFFFF"/>
          <w:lang w:val="fr-FR"/>
        </w:rPr>
        <w:t>References</w:t>
      </w:r>
      <w:proofErr w:type="spellEnd"/>
      <w:r w:rsidRPr="007278FF">
        <w:rPr>
          <w:rFonts w:ascii="Times New Roman" w:hAnsi="Times New Roman" w:cs="Times New Roman"/>
          <w:sz w:val="24"/>
          <w:szCs w:val="24"/>
          <w:shd w:val="clear" w:color="auto" w:fill="FFFFFF"/>
        </w:rPr>
        <w:t>  </w:t>
      </w:r>
    </w:p>
    <w:p w14:paraId="7682447B" w14:textId="77777777" w:rsidR="00A877CE" w:rsidRPr="007278FF" w:rsidRDefault="00103830">
      <w:pPr>
        <w:pStyle w:val="Default"/>
        <w:rPr>
          <w:rFonts w:ascii="Times New Roman" w:eastAsia="Avenir Book" w:hAnsi="Times New Roman" w:cs="Times New Roman"/>
          <w:sz w:val="24"/>
          <w:szCs w:val="24"/>
          <w:shd w:val="clear" w:color="auto" w:fill="FFFFFF"/>
        </w:rPr>
      </w:pPr>
      <w:r w:rsidRPr="007278FF">
        <w:rPr>
          <w:rFonts w:ascii="Times New Roman" w:hAnsi="Times New Roman" w:cs="Times New Roman"/>
          <w:sz w:val="27"/>
          <w:szCs w:val="27"/>
          <w:shd w:val="clear" w:color="auto" w:fill="FFFFFF"/>
        </w:rPr>
        <w:t> </w:t>
      </w:r>
    </w:p>
    <w:p w14:paraId="78C43841" w14:textId="77777777" w:rsidR="00D65FEB" w:rsidRPr="007278FF" w:rsidRDefault="00D65FEB" w:rsidP="00D65FEB">
      <w:pPr>
        <w:pStyle w:val="Default"/>
        <w:rPr>
          <w:rFonts w:ascii="Times New Roman" w:hAnsi="Times New Roman" w:cs="Times New Roman"/>
          <w:sz w:val="21"/>
          <w:szCs w:val="21"/>
          <w:shd w:val="clear" w:color="auto" w:fill="FFFFFF"/>
        </w:rPr>
      </w:pPr>
      <w:r w:rsidRPr="007278FF">
        <w:rPr>
          <w:rFonts w:ascii="Times New Roman" w:hAnsi="Times New Roman" w:cs="Times New Roman"/>
          <w:sz w:val="21"/>
          <w:szCs w:val="21"/>
          <w:shd w:val="clear" w:color="auto" w:fill="FFFFFF"/>
        </w:rPr>
        <w:t>“Gastrointestinal Medications.” </w:t>
      </w:r>
      <w:r w:rsidRPr="007278FF">
        <w:rPr>
          <w:rFonts w:ascii="Times New Roman" w:hAnsi="Times New Roman" w:cs="Times New Roman"/>
          <w:i/>
          <w:iCs/>
          <w:sz w:val="21"/>
          <w:szCs w:val="21"/>
          <w:shd w:val="clear" w:color="auto" w:fill="FFFFFF"/>
        </w:rPr>
        <w:t>Johns Hopkins Lupus Center</w:t>
      </w:r>
      <w:r w:rsidRPr="007278FF">
        <w:rPr>
          <w:rFonts w:ascii="Times New Roman" w:hAnsi="Times New Roman" w:cs="Times New Roman"/>
          <w:sz w:val="21"/>
          <w:szCs w:val="21"/>
          <w:shd w:val="clear" w:color="auto" w:fill="FFFFFF"/>
        </w:rPr>
        <w:t xml:space="preserve">, 27 Mar. 2019, </w:t>
      </w:r>
      <w:hyperlink r:id="rId7" w:history="1">
        <w:r w:rsidRPr="007278FF">
          <w:rPr>
            <w:rStyle w:val="Hyperlink"/>
            <w:rFonts w:ascii="Times New Roman" w:hAnsi="Times New Roman" w:cs="Times New Roman"/>
            <w:sz w:val="21"/>
            <w:szCs w:val="21"/>
            <w:shd w:val="clear" w:color="auto" w:fill="FFFFFF"/>
          </w:rPr>
          <w:t>www.hopkinslupus.org/lupus-treatment/common-medications-conditions/gastrointestinal-medications/</w:t>
        </w:r>
      </w:hyperlink>
      <w:r w:rsidRPr="007278FF">
        <w:rPr>
          <w:rFonts w:ascii="Times New Roman" w:hAnsi="Times New Roman" w:cs="Times New Roman"/>
          <w:sz w:val="21"/>
          <w:szCs w:val="21"/>
          <w:shd w:val="clear" w:color="auto" w:fill="FFFFFF"/>
        </w:rPr>
        <w:t xml:space="preserve">. </w:t>
      </w:r>
    </w:p>
    <w:p w14:paraId="1AAF0542" w14:textId="77777777" w:rsidR="00D65FEB" w:rsidRPr="007278FF" w:rsidRDefault="00D65FEB" w:rsidP="00D65FEB">
      <w:pPr>
        <w:pStyle w:val="Default"/>
        <w:rPr>
          <w:rFonts w:ascii="Times New Roman" w:hAnsi="Times New Roman" w:cs="Times New Roman"/>
          <w:sz w:val="21"/>
          <w:szCs w:val="21"/>
          <w:shd w:val="clear" w:color="auto" w:fill="FFFFFF"/>
        </w:rPr>
      </w:pPr>
    </w:p>
    <w:p w14:paraId="47698154" w14:textId="77777777" w:rsidR="00D65FEB" w:rsidRPr="007278FF" w:rsidRDefault="00D65FEB" w:rsidP="00D65FEB">
      <w:pPr>
        <w:pStyle w:val="Default"/>
        <w:rPr>
          <w:rFonts w:ascii="Times New Roman" w:hAnsi="Times New Roman" w:cs="Times New Roman"/>
          <w:sz w:val="21"/>
          <w:szCs w:val="21"/>
          <w:shd w:val="clear" w:color="auto" w:fill="FFFFFF"/>
        </w:rPr>
      </w:pPr>
      <w:r w:rsidRPr="007278FF">
        <w:rPr>
          <w:rFonts w:ascii="Times New Roman" w:hAnsi="Times New Roman" w:cs="Times New Roman"/>
          <w:sz w:val="21"/>
          <w:szCs w:val="21"/>
          <w:shd w:val="clear" w:color="auto" w:fill="FFFFFF"/>
        </w:rPr>
        <w:t xml:space="preserve"> “Gastrointestinal Disorders: Types, Symptoms &amp; Treatment: </w:t>
      </w:r>
      <w:proofErr w:type="spellStart"/>
      <w:r w:rsidRPr="007278FF">
        <w:rPr>
          <w:rFonts w:ascii="Times New Roman" w:hAnsi="Times New Roman" w:cs="Times New Roman"/>
          <w:sz w:val="21"/>
          <w:szCs w:val="21"/>
          <w:shd w:val="clear" w:color="auto" w:fill="FFFFFF"/>
        </w:rPr>
        <w:t>Imaware</w:t>
      </w:r>
      <w:proofErr w:type="spellEnd"/>
      <w:r w:rsidRPr="007278FF">
        <w:rPr>
          <w:rFonts w:ascii="Times New Roman" w:hAnsi="Times New Roman" w:cs="Times New Roman"/>
          <w:sz w:val="21"/>
          <w:szCs w:val="21"/>
          <w:shd w:val="clear" w:color="auto" w:fill="FFFFFF"/>
        </w:rPr>
        <w:t>™.” </w:t>
      </w:r>
      <w:r w:rsidRPr="007278FF">
        <w:rPr>
          <w:rFonts w:ascii="Times New Roman" w:hAnsi="Times New Roman" w:cs="Times New Roman"/>
          <w:i/>
          <w:iCs/>
          <w:sz w:val="21"/>
          <w:szCs w:val="21"/>
          <w:shd w:val="clear" w:color="auto" w:fill="FFFFFF"/>
        </w:rPr>
        <w:t>RSS</w:t>
      </w:r>
      <w:r w:rsidRPr="007278FF">
        <w:rPr>
          <w:rFonts w:ascii="Times New Roman" w:hAnsi="Times New Roman" w:cs="Times New Roman"/>
          <w:sz w:val="21"/>
          <w:szCs w:val="21"/>
          <w:shd w:val="clear" w:color="auto" w:fill="FFFFFF"/>
        </w:rPr>
        <w:t xml:space="preserve">, </w:t>
      </w:r>
      <w:proofErr w:type="spellStart"/>
      <w:r w:rsidRPr="007278FF">
        <w:rPr>
          <w:rFonts w:ascii="Times New Roman" w:hAnsi="Times New Roman" w:cs="Times New Roman"/>
          <w:sz w:val="21"/>
          <w:szCs w:val="21"/>
          <w:shd w:val="clear" w:color="auto" w:fill="FFFFFF"/>
        </w:rPr>
        <w:t>Imaware</w:t>
      </w:r>
      <w:proofErr w:type="spellEnd"/>
      <w:r w:rsidRPr="007278FF">
        <w:rPr>
          <w:rFonts w:ascii="Times New Roman" w:hAnsi="Times New Roman" w:cs="Times New Roman"/>
          <w:sz w:val="21"/>
          <w:szCs w:val="21"/>
          <w:shd w:val="clear" w:color="auto" w:fill="FFFFFF"/>
        </w:rPr>
        <w:t xml:space="preserve">™, 4 June 2021, </w:t>
      </w:r>
      <w:hyperlink r:id="rId8" w:history="1">
        <w:r w:rsidRPr="007278FF">
          <w:rPr>
            <w:rStyle w:val="Hyperlink"/>
            <w:rFonts w:ascii="Times New Roman" w:hAnsi="Times New Roman" w:cs="Times New Roman"/>
            <w:sz w:val="21"/>
            <w:szCs w:val="21"/>
            <w:shd w:val="clear" w:color="auto" w:fill="FFFFFF"/>
          </w:rPr>
          <w:t>www.imaware.health/blog/most-common-gastrointestinal-conditions</w:t>
        </w:r>
      </w:hyperlink>
      <w:r w:rsidRPr="007278FF">
        <w:rPr>
          <w:rFonts w:ascii="Times New Roman" w:hAnsi="Times New Roman" w:cs="Times New Roman"/>
          <w:sz w:val="21"/>
          <w:szCs w:val="21"/>
          <w:shd w:val="clear" w:color="auto" w:fill="FFFFFF"/>
        </w:rPr>
        <w:t xml:space="preserve">. </w:t>
      </w:r>
    </w:p>
    <w:p w14:paraId="359350E1" w14:textId="77777777" w:rsidR="00D65FEB" w:rsidRPr="007278FF" w:rsidRDefault="00D65FEB" w:rsidP="00D65FEB">
      <w:pPr>
        <w:pStyle w:val="Default"/>
        <w:rPr>
          <w:rFonts w:ascii="Times New Roman" w:hAnsi="Times New Roman" w:cs="Times New Roman"/>
          <w:sz w:val="21"/>
          <w:szCs w:val="21"/>
          <w:shd w:val="clear" w:color="auto" w:fill="FFFFFF"/>
        </w:rPr>
      </w:pPr>
    </w:p>
    <w:p w14:paraId="6F9287A6" w14:textId="129B80F1" w:rsidR="00D65FEB" w:rsidRPr="007278FF" w:rsidRDefault="00D65FEB" w:rsidP="00D65FEB">
      <w:pPr>
        <w:pStyle w:val="Default"/>
        <w:rPr>
          <w:rFonts w:ascii="Times New Roman" w:hAnsi="Times New Roman" w:cs="Times New Roman"/>
          <w:sz w:val="21"/>
          <w:szCs w:val="21"/>
          <w:shd w:val="clear" w:color="auto" w:fill="FFFFFF"/>
        </w:rPr>
      </w:pPr>
      <w:r w:rsidRPr="007278FF">
        <w:rPr>
          <w:rFonts w:ascii="Times New Roman" w:hAnsi="Times New Roman" w:cs="Times New Roman"/>
          <w:sz w:val="21"/>
          <w:szCs w:val="21"/>
          <w:shd w:val="clear" w:color="auto" w:fill="FFFFFF"/>
        </w:rPr>
        <w:t>Whitfield, K Lynette, and Robert J Shulman. “Treatment Options for Functional Gastrointestinal Disorders: from Empiric to Complementary Approaches.” </w:t>
      </w:r>
      <w:r w:rsidRPr="007278FF">
        <w:rPr>
          <w:rFonts w:ascii="Times New Roman" w:hAnsi="Times New Roman" w:cs="Times New Roman"/>
          <w:i/>
          <w:iCs/>
          <w:sz w:val="21"/>
          <w:szCs w:val="21"/>
          <w:shd w:val="clear" w:color="auto" w:fill="FFFFFF"/>
        </w:rPr>
        <w:t>Pediatric Annals</w:t>
      </w:r>
      <w:r w:rsidRPr="007278FF">
        <w:rPr>
          <w:rFonts w:ascii="Times New Roman" w:hAnsi="Times New Roman" w:cs="Times New Roman"/>
          <w:sz w:val="21"/>
          <w:szCs w:val="21"/>
          <w:shd w:val="clear" w:color="auto" w:fill="FFFFFF"/>
        </w:rPr>
        <w:t xml:space="preserve">, U.S. National Library of Medicine, May 2009, </w:t>
      </w:r>
      <w:hyperlink r:id="rId9" w:history="1">
        <w:r w:rsidRPr="007278FF">
          <w:rPr>
            <w:rStyle w:val="Hyperlink"/>
            <w:rFonts w:ascii="Times New Roman" w:hAnsi="Times New Roman" w:cs="Times New Roman"/>
            <w:sz w:val="21"/>
            <w:szCs w:val="21"/>
            <w:shd w:val="clear" w:color="auto" w:fill="FFFFFF"/>
          </w:rPr>
          <w:t>www.ncbi.nlm.nih.gov/pmc/articles/PMC2830707/</w:t>
        </w:r>
      </w:hyperlink>
      <w:r w:rsidRPr="007278FF">
        <w:rPr>
          <w:rFonts w:ascii="Times New Roman" w:hAnsi="Times New Roman" w:cs="Times New Roman"/>
          <w:sz w:val="21"/>
          <w:szCs w:val="21"/>
          <w:shd w:val="clear" w:color="auto" w:fill="FFFFFF"/>
        </w:rPr>
        <w:t xml:space="preserve">. </w:t>
      </w:r>
    </w:p>
    <w:p w14:paraId="636AE92F" w14:textId="77777777" w:rsidR="00D65FEB" w:rsidRPr="007278FF" w:rsidRDefault="00D65FEB" w:rsidP="00D65FEB">
      <w:pPr>
        <w:pStyle w:val="Default"/>
        <w:rPr>
          <w:rFonts w:ascii="Times New Roman" w:hAnsi="Times New Roman" w:cs="Times New Roman"/>
          <w:sz w:val="21"/>
          <w:szCs w:val="21"/>
          <w:shd w:val="clear" w:color="auto" w:fill="FFFFFF"/>
        </w:rPr>
      </w:pPr>
    </w:p>
    <w:p w14:paraId="39D72E4D" w14:textId="77777777" w:rsidR="00A877CE" w:rsidRPr="007278FF" w:rsidRDefault="00103830">
      <w:pPr>
        <w:pStyle w:val="Default"/>
        <w:rPr>
          <w:rFonts w:ascii="Times New Roman" w:hAnsi="Times New Roman" w:cs="Times New Roman"/>
        </w:rPr>
      </w:pPr>
      <w:r w:rsidRPr="007278FF">
        <w:rPr>
          <w:rFonts w:ascii="Times New Roman" w:hAnsi="Times New Roman" w:cs="Times New Roman"/>
          <w:sz w:val="21"/>
          <w:szCs w:val="21"/>
          <w:shd w:val="clear" w:color="auto" w:fill="FFFFFF"/>
        </w:rPr>
        <w:t> </w:t>
      </w:r>
    </w:p>
    <w:sectPr w:rsidR="00A877CE" w:rsidRPr="007278FF">
      <w:headerReference w:type="default" r:id="rId10"/>
      <w:footerReference w:type="default" r:id="rId11"/>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B165" w14:textId="77777777" w:rsidR="00774283" w:rsidRDefault="00774283">
      <w:r>
        <w:separator/>
      </w:r>
    </w:p>
  </w:endnote>
  <w:endnote w:type="continuationSeparator" w:id="0">
    <w:p w14:paraId="45D9B0AB" w14:textId="77777777" w:rsidR="00774283" w:rsidRDefault="0077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7B34" w14:textId="77777777" w:rsidR="00A877CE" w:rsidRDefault="00103830">
    <w:pPr>
      <w:pStyle w:val="HeaderFooter"/>
      <w:tabs>
        <w:tab w:val="clear" w:pos="9020"/>
        <w:tab w:val="center" w:pos="4680"/>
        <w:tab w:val="right" w:pos="9360"/>
      </w:tabs>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D7E5" w14:textId="77777777" w:rsidR="00774283" w:rsidRDefault="00774283">
      <w:r>
        <w:separator/>
      </w:r>
    </w:p>
  </w:footnote>
  <w:footnote w:type="continuationSeparator" w:id="0">
    <w:p w14:paraId="74340F24" w14:textId="77777777" w:rsidR="00774283" w:rsidRDefault="0077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3A45" w14:textId="77777777" w:rsidR="00A877CE" w:rsidRDefault="00A877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CE"/>
    <w:rsid w:val="000B5428"/>
    <w:rsid w:val="00103830"/>
    <w:rsid w:val="00116F64"/>
    <w:rsid w:val="00150B5F"/>
    <w:rsid w:val="001A43A1"/>
    <w:rsid w:val="007278FF"/>
    <w:rsid w:val="00774283"/>
    <w:rsid w:val="007E2761"/>
    <w:rsid w:val="008A4F3E"/>
    <w:rsid w:val="00961AA8"/>
    <w:rsid w:val="00A877CE"/>
    <w:rsid w:val="00C16894"/>
    <w:rsid w:val="00D51E2C"/>
    <w:rsid w:val="00D65FEB"/>
    <w:rsid w:val="00F7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CAA4"/>
  <w15:docId w15:val="{D5E02038-994D-144B-A3CA-422D0198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2"/>
    <w:uiPriority w:val="10"/>
    <w:qFormat/>
    <w:pPr>
      <w:keepNext/>
      <w:spacing w:before="200" w:after="200"/>
      <w:outlineLvl w:val="1"/>
    </w:pPr>
    <w:rPr>
      <w:rFonts w:ascii="Helvetica Neue" w:hAnsi="Helvetica Neue" w:cs="Arial Unicode MS"/>
      <w:b/>
      <w:bCs/>
      <w:color w:val="434343"/>
      <w:sz w:val="36"/>
      <w:szCs w:val="36"/>
    </w:rPr>
  </w:style>
  <w:style w:type="paragraph" w:customStyle="1" w:styleId="Body2">
    <w:name w:val="Body 2"/>
    <w:rPr>
      <w:rFonts w:ascii="Helvetica Neue" w:hAnsi="Helvetica Neue" w:cs="Arial Unicode MS"/>
      <w:color w:val="000000"/>
      <w:sz w:val="22"/>
      <w:szCs w:val="22"/>
    </w:rPr>
  </w:style>
  <w:style w:type="paragraph" w:customStyle="1" w:styleId="Subject">
    <w:name w:val="Subject"/>
    <w:next w:val="Body"/>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rPr>
  </w:style>
  <w:style w:type="paragraph" w:customStyle="1" w:styleId="Body">
    <w:name w:val="Body"/>
    <w:pPr>
      <w:spacing w:before="160" w:line="288" w:lineRule="auto"/>
    </w:pPr>
    <w:rPr>
      <w:rFonts w:ascii="Helvetica Neue" w:eastAsia="Helvetica Neue" w:hAnsi="Helvetica Neue" w:cs="Helvetica Neue"/>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customStyle="1" w:styleId="Label">
    <w:name w:val="Label"/>
    <w:pPr>
      <w:jc w:val="center"/>
    </w:pPr>
    <w:rPr>
      <w:rFonts w:ascii="Helvetica Neue" w:hAnsi="Helvetica Neue" w:cs="Arial Unicode MS"/>
      <w:color w:val="FFFFFF"/>
      <w:sz w:val="24"/>
      <w:szCs w:val="24"/>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D65FEB"/>
    <w:rPr>
      <w:color w:val="605E5C"/>
      <w:shd w:val="clear" w:color="auto" w:fill="E1DFDD"/>
    </w:rPr>
  </w:style>
  <w:style w:type="paragraph" w:styleId="NormalWeb">
    <w:name w:val="Normal (Web)"/>
    <w:basedOn w:val="Normal"/>
    <w:uiPriority w:val="99"/>
    <w:unhideWhenUsed/>
    <w:rsid w:val="00116F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36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aware.health/blog/most-common-gastrointestinal-condi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pkinslupus.org/lupus-treatment/common-medications-conditions/gastrointestinal-medic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cbi.nlm.nih.gov/pmc/articles/PMC2830707/" TargetMode="Externa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jayla.archie@gmail.com</cp:lastModifiedBy>
  <cp:revision>8</cp:revision>
  <cp:lastPrinted>2022-01-19T17:21:00Z</cp:lastPrinted>
  <dcterms:created xsi:type="dcterms:W3CDTF">2021-10-11T22:17:00Z</dcterms:created>
  <dcterms:modified xsi:type="dcterms:W3CDTF">2022-01-19T17:33:00Z</dcterms:modified>
</cp:coreProperties>
</file>